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2305" w:rsidRDefault="00402305">
      <w:pPr>
        <w:jc w:val="center"/>
        <w:rPr>
          <w:rFonts w:ascii="方正小标宋简体" w:eastAsia="方正小标宋简体" w:hAnsi="方正小标宋简体" w:cs="方正小标宋简体" w:hint="eastAsia"/>
          <w:sz w:val="84"/>
          <w:szCs w:val="84"/>
        </w:rPr>
      </w:pPr>
    </w:p>
    <w:p w:rsidR="00402305" w:rsidRDefault="00402305">
      <w:pPr>
        <w:jc w:val="center"/>
        <w:rPr>
          <w:rFonts w:ascii="方正小标宋简体" w:eastAsia="方正小标宋简体" w:hAnsi="方正小标宋简体" w:cs="方正小标宋简体"/>
          <w:sz w:val="84"/>
          <w:szCs w:val="84"/>
        </w:rPr>
      </w:pPr>
    </w:p>
    <w:p w:rsidR="00402305" w:rsidRDefault="00341A6E">
      <w:pPr>
        <w:jc w:val="center"/>
        <w:rPr>
          <w:rFonts w:ascii="方正小标宋简体" w:eastAsia="方正小标宋简体" w:hAnsi="方正小标宋简体" w:cs="方正小标宋简体"/>
          <w:sz w:val="84"/>
          <w:szCs w:val="84"/>
        </w:rPr>
      </w:pPr>
      <w:r>
        <w:rPr>
          <w:rFonts w:ascii="方正小标宋简体" w:eastAsia="方正小标宋简体" w:hAnsi="方正小标宋简体" w:cs="方正小标宋简体" w:hint="eastAsia"/>
          <w:sz w:val="84"/>
          <w:szCs w:val="84"/>
        </w:rPr>
        <w:t>2018年</w:t>
      </w:r>
    </w:p>
    <w:p w:rsidR="00402305" w:rsidRDefault="00341A6E">
      <w:pPr>
        <w:jc w:val="center"/>
        <w:rPr>
          <w:rFonts w:ascii="方正小标宋简体" w:eastAsia="方正小标宋简体" w:hAnsi="方正小标宋简体" w:cs="方正小标宋简体"/>
          <w:sz w:val="84"/>
          <w:szCs w:val="84"/>
        </w:rPr>
      </w:pPr>
      <w:r>
        <w:rPr>
          <w:rFonts w:ascii="方正小标宋简体" w:eastAsia="方正小标宋简体" w:hAnsi="方正小标宋简体" w:cs="方正小标宋简体" w:hint="eastAsia"/>
          <w:sz w:val="84"/>
          <w:szCs w:val="84"/>
        </w:rPr>
        <w:t>梅州市梅县区人民检察院部门预算</w:t>
      </w:r>
    </w:p>
    <w:p w:rsidR="00402305" w:rsidRDefault="00402305">
      <w:pPr>
        <w:jc w:val="center"/>
        <w:rPr>
          <w:rFonts w:ascii="方正小标宋简体" w:eastAsia="方正小标宋简体" w:hAnsi="方正小标宋简体" w:cs="方正小标宋简体"/>
          <w:sz w:val="84"/>
          <w:szCs w:val="84"/>
        </w:rPr>
      </w:pPr>
    </w:p>
    <w:p w:rsidR="00402305" w:rsidRDefault="00402305">
      <w:pPr>
        <w:jc w:val="center"/>
        <w:rPr>
          <w:rFonts w:ascii="方正小标宋简体" w:eastAsia="方正小标宋简体" w:hAnsi="方正小标宋简体" w:cs="方正小标宋简体"/>
          <w:sz w:val="84"/>
          <w:szCs w:val="84"/>
        </w:rPr>
      </w:pPr>
    </w:p>
    <w:p w:rsidR="00402305" w:rsidRDefault="00341A6E">
      <w:pPr>
        <w:jc w:val="center"/>
        <w:rPr>
          <w:rFonts w:ascii="黑体" w:eastAsia="黑体" w:hAnsi="黑体" w:cs="黑体"/>
          <w:sz w:val="44"/>
          <w:szCs w:val="44"/>
        </w:rPr>
      </w:pPr>
      <w:r>
        <w:rPr>
          <w:rFonts w:ascii="方正小标宋简体" w:eastAsia="方正小标宋简体" w:hAnsi="方正小标宋简体" w:cs="方正小标宋简体" w:hint="eastAsia"/>
          <w:sz w:val="84"/>
          <w:szCs w:val="84"/>
        </w:rPr>
        <w:br w:type="page"/>
      </w:r>
    </w:p>
    <w:p w:rsidR="00402305" w:rsidRDefault="00341A6E">
      <w:pPr>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lastRenderedPageBreak/>
        <w:t>目 录</w:t>
      </w:r>
    </w:p>
    <w:p w:rsidR="00402305" w:rsidRDefault="00402305">
      <w:pPr>
        <w:jc w:val="center"/>
        <w:rPr>
          <w:rFonts w:ascii="黑体" w:eastAsia="黑体" w:hAnsi="黑体" w:cs="黑体"/>
          <w:sz w:val="44"/>
          <w:szCs w:val="44"/>
        </w:rPr>
      </w:pPr>
    </w:p>
    <w:p w:rsidR="00402305" w:rsidRDefault="00341A6E">
      <w:pPr>
        <w:ind w:firstLineChars="200" w:firstLine="640"/>
        <w:rPr>
          <w:rFonts w:ascii="黑体" w:eastAsia="黑体" w:hAnsi="黑体" w:cs="黑体"/>
          <w:sz w:val="32"/>
          <w:szCs w:val="32"/>
        </w:rPr>
      </w:pPr>
      <w:r>
        <w:rPr>
          <w:rFonts w:ascii="黑体" w:eastAsia="黑体" w:hAnsi="黑体" w:cs="黑体" w:hint="eastAsia"/>
          <w:sz w:val="32"/>
          <w:szCs w:val="32"/>
        </w:rPr>
        <w:t xml:space="preserve">第一部分  </w:t>
      </w:r>
      <w:r w:rsidR="00E50424">
        <w:rPr>
          <w:rFonts w:ascii="黑体" w:eastAsia="黑体" w:hAnsi="黑体" w:cs="黑体" w:hint="eastAsia"/>
          <w:sz w:val="32"/>
          <w:szCs w:val="32"/>
        </w:rPr>
        <w:t>梅州市梅县区人民检察院</w:t>
      </w:r>
      <w:r>
        <w:rPr>
          <w:rFonts w:ascii="黑体" w:eastAsia="黑体" w:hAnsi="黑体" w:cs="黑体" w:hint="eastAsia"/>
          <w:sz w:val="32"/>
          <w:szCs w:val="32"/>
        </w:rPr>
        <w:t>概况</w:t>
      </w:r>
    </w:p>
    <w:p w:rsidR="00402305" w:rsidRDefault="00341A6E">
      <w:pPr>
        <w:numPr>
          <w:ilvl w:val="0"/>
          <w:numId w:val="1"/>
        </w:num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主要职责</w:t>
      </w:r>
    </w:p>
    <w:p w:rsidR="00402305" w:rsidRDefault="00341A6E">
      <w:pPr>
        <w:numPr>
          <w:ilvl w:val="0"/>
          <w:numId w:val="1"/>
        </w:num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机构设置</w:t>
      </w:r>
    </w:p>
    <w:p w:rsidR="00402305" w:rsidRDefault="00341A6E">
      <w:pPr>
        <w:ind w:firstLineChars="200" w:firstLine="640"/>
        <w:rPr>
          <w:rFonts w:ascii="黑体" w:eastAsia="黑体" w:hAnsi="黑体" w:cs="黑体"/>
          <w:sz w:val="32"/>
          <w:szCs w:val="32"/>
        </w:rPr>
      </w:pPr>
      <w:r>
        <w:rPr>
          <w:rFonts w:ascii="黑体" w:eastAsia="黑体" w:hAnsi="黑体" w:cs="黑体" w:hint="eastAsia"/>
          <w:sz w:val="32"/>
          <w:szCs w:val="32"/>
        </w:rPr>
        <w:t xml:space="preserve">第二部分  </w:t>
      </w:r>
      <w:r w:rsidR="00E50424">
        <w:rPr>
          <w:rFonts w:ascii="黑体" w:eastAsia="黑体" w:hAnsi="黑体" w:cs="黑体" w:hint="eastAsia"/>
          <w:sz w:val="32"/>
          <w:szCs w:val="32"/>
        </w:rPr>
        <w:t>2018</w:t>
      </w:r>
      <w:r>
        <w:rPr>
          <w:rFonts w:ascii="黑体" w:eastAsia="黑体" w:hAnsi="黑体" w:cs="黑体" w:hint="eastAsia"/>
          <w:sz w:val="32"/>
          <w:szCs w:val="32"/>
        </w:rPr>
        <w:t>年部门预算表</w:t>
      </w:r>
    </w:p>
    <w:p w:rsidR="00402305" w:rsidRDefault="00341A6E">
      <w:pPr>
        <w:numPr>
          <w:ilvl w:val="0"/>
          <w:numId w:val="2"/>
        </w:numPr>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收支总体情况表</w:t>
      </w:r>
    </w:p>
    <w:p w:rsidR="00402305" w:rsidRDefault="00341A6E">
      <w:pPr>
        <w:numPr>
          <w:ilvl w:val="0"/>
          <w:numId w:val="2"/>
        </w:numPr>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收入总体情况表</w:t>
      </w:r>
    </w:p>
    <w:p w:rsidR="00402305" w:rsidRDefault="00341A6E">
      <w:pPr>
        <w:numPr>
          <w:ilvl w:val="0"/>
          <w:numId w:val="2"/>
        </w:numPr>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支出总体情况表</w:t>
      </w:r>
    </w:p>
    <w:p w:rsidR="00402305" w:rsidRDefault="00341A6E">
      <w:pPr>
        <w:numPr>
          <w:ilvl w:val="0"/>
          <w:numId w:val="2"/>
        </w:numPr>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财政拨款收支总体情况表</w:t>
      </w:r>
    </w:p>
    <w:p w:rsidR="00402305" w:rsidRDefault="00341A6E">
      <w:pPr>
        <w:numPr>
          <w:ilvl w:val="0"/>
          <w:numId w:val="2"/>
        </w:numPr>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一般公共预算支出情况表（按功能分类科目）</w:t>
      </w:r>
    </w:p>
    <w:p w:rsidR="00402305" w:rsidRDefault="00341A6E">
      <w:pPr>
        <w:numPr>
          <w:ilvl w:val="0"/>
          <w:numId w:val="2"/>
        </w:numPr>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一般公共预算基本支出情况表（按支出经济分类科目）</w:t>
      </w:r>
    </w:p>
    <w:p w:rsidR="00402305" w:rsidRDefault="00341A6E">
      <w:pPr>
        <w:numPr>
          <w:ilvl w:val="0"/>
          <w:numId w:val="2"/>
        </w:numPr>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一般公共预算项目支出情况表（按支出经济分类科目）</w:t>
      </w:r>
    </w:p>
    <w:p w:rsidR="00402305" w:rsidRDefault="00341A6E">
      <w:pPr>
        <w:numPr>
          <w:ilvl w:val="0"/>
          <w:numId w:val="2"/>
        </w:numPr>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一般公共预算安排的行政经费及“三公”经费预算表</w:t>
      </w:r>
    </w:p>
    <w:p w:rsidR="00402305" w:rsidRDefault="00341A6E">
      <w:pPr>
        <w:numPr>
          <w:ilvl w:val="0"/>
          <w:numId w:val="2"/>
        </w:numPr>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政府性基金预算支出情况表</w:t>
      </w:r>
    </w:p>
    <w:p w:rsidR="00402305" w:rsidRDefault="00341A6E">
      <w:pPr>
        <w:numPr>
          <w:ilvl w:val="0"/>
          <w:numId w:val="2"/>
        </w:numPr>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部门预算基本支出预算表</w:t>
      </w:r>
    </w:p>
    <w:p w:rsidR="00402305" w:rsidRDefault="00341A6E">
      <w:pPr>
        <w:numPr>
          <w:ilvl w:val="0"/>
          <w:numId w:val="2"/>
        </w:numPr>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部门预算项目支出及其他支出预算表</w:t>
      </w:r>
    </w:p>
    <w:p w:rsidR="00402305" w:rsidRDefault="00341A6E">
      <w:pPr>
        <w:ind w:firstLineChars="200" w:firstLine="640"/>
        <w:rPr>
          <w:rFonts w:ascii="黑体" w:eastAsia="黑体" w:hAnsi="黑体" w:cs="黑体"/>
          <w:sz w:val="32"/>
          <w:szCs w:val="32"/>
        </w:rPr>
      </w:pPr>
      <w:r>
        <w:rPr>
          <w:rFonts w:ascii="黑体" w:eastAsia="黑体" w:hAnsi="黑体" w:cs="黑体" w:hint="eastAsia"/>
          <w:sz w:val="32"/>
          <w:szCs w:val="32"/>
        </w:rPr>
        <w:t>第三部分</w:t>
      </w:r>
      <w:r w:rsidR="00E50424">
        <w:rPr>
          <w:rFonts w:ascii="黑体" w:eastAsia="黑体" w:hAnsi="黑体" w:cs="黑体" w:hint="eastAsia"/>
          <w:sz w:val="32"/>
          <w:szCs w:val="32"/>
        </w:rPr>
        <w:t xml:space="preserve"> </w:t>
      </w:r>
      <w:r w:rsidR="0023282E">
        <w:rPr>
          <w:rFonts w:ascii="黑体" w:eastAsia="黑体" w:hAnsi="黑体" w:cs="黑体" w:hint="eastAsia"/>
          <w:sz w:val="32"/>
          <w:szCs w:val="32"/>
        </w:rPr>
        <w:t xml:space="preserve"> </w:t>
      </w:r>
      <w:r w:rsidR="00E50424">
        <w:rPr>
          <w:rFonts w:ascii="黑体" w:eastAsia="黑体" w:hAnsi="黑体" w:cs="黑体" w:hint="eastAsia"/>
          <w:sz w:val="32"/>
          <w:szCs w:val="32"/>
        </w:rPr>
        <w:t>梅州市梅县区人民检察院</w:t>
      </w:r>
      <w:r>
        <w:rPr>
          <w:rFonts w:ascii="黑体" w:eastAsia="黑体" w:hAnsi="黑体" w:cs="黑体" w:hint="eastAsia"/>
          <w:sz w:val="32"/>
          <w:szCs w:val="32"/>
        </w:rPr>
        <w:t>预算情况说明</w:t>
      </w:r>
    </w:p>
    <w:p w:rsidR="00402305" w:rsidRDefault="00341A6E">
      <w:pPr>
        <w:ind w:firstLineChars="200" w:firstLine="640"/>
        <w:rPr>
          <w:rFonts w:ascii="黑体" w:eastAsia="黑体" w:hAnsi="黑体" w:cs="黑体"/>
          <w:sz w:val="32"/>
          <w:szCs w:val="32"/>
        </w:rPr>
      </w:pPr>
      <w:r>
        <w:rPr>
          <w:rFonts w:ascii="黑体" w:eastAsia="黑体" w:hAnsi="黑体" w:cs="黑体" w:hint="eastAsia"/>
          <w:sz w:val="32"/>
          <w:szCs w:val="32"/>
        </w:rPr>
        <w:t>第四部分  名词解释</w:t>
      </w:r>
    </w:p>
    <w:p w:rsidR="00402305" w:rsidRDefault="00341A6E">
      <w:pPr>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lastRenderedPageBreak/>
        <w:t xml:space="preserve">第一部分  </w:t>
      </w:r>
      <w:r w:rsidR="00E50424">
        <w:rPr>
          <w:rFonts w:ascii="方正小标宋简体" w:eastAsia="方正小标宋简体" w:hAnsi="方正小标宋简体" w:cs="方正小标宋简体" w:hint="eastAsia"/>
          <w:sz w:val="44"/>
          <w:szCs w:val="44"/>
        </w:rPr>
        <w:t>梅州市梅县区人民检察院</w:t>
      </w:r>
      <w:r>
        <w:rPr>
          <w:rFonts w:ascii="方正小标宋简体" w:eastAsia="方正小标宋简体" w:hAnsi="方正小标宋简体" w:cs="方正小标宋简体" w:hint="eastAsia"/>
          <w:sz w:val="44"/>
          <w:szCs w:val="44"/>
        </w:rPr>
        <w:t>概况</w:t>
      </w:r>
    </w:p>
    <w:p w:rsidR="00402305" w:rsidRDefault="00402305">
      <w:pPr>
        <w:rPr>
          <w:rFonts w:ascii="黑体" w:eastAsia="黑体" w:hAnsi="黑体" w:cs="黑体"/>
          <w:sz w:val="44"/>
          <w:szCs w:val="44"/>
        </w:rPr>
      </w:pPr>
    </w:p>
    <w:p w:rsidR="000F62B0" w:rsidRDefault="00341A6E" w:rsidP="000F62B0">
      <w:pPr>
        <w:numPr>
          <w:ilvl w:val="0"/>
          <w:numId w:val="3"/>
        </w:numPr>
        <w:ind w:firstLine="640"/>
        <w:rPr>
          <w:rFonts w:ascii="黑体" w:eastAsia="黑体" w:hAnsi="黑体" w:cs="黑体"/>
          <w:sz w:val="32"/>
          <w:szCs w:val="32"/>
        </w:rPr>
      </w:pPr>
      <w:r>
        <w:rPr>
          <w:rFonts w:ascii="黑体" w:eastAsia="黑体" w:hAnsi="黑体" w:cs="黑体" w:hint="eastAsia"/>
          <w:sz w:val="32"/>
          <w:szCs w:val="32"/>
        </w:rPr>
        <w:t>主要职责</w:t>
      </w:r>
    </w:p>
    <w:p w:rsidR="00475436" w:rsidRPr="000F62B0" w:rsidRDefault="00A934B5" w:rsidP="000F62B0">
      <w:pPr>
        <w:ind w:firstLineChars="200" w:firstLine="640"/>
        <w:rPr>
          <w:rFonts w:ascii="黑体" w:eastAsia="黑体" w:hAnsi="黑体" w:cs="黑体"/>
          <w:sz w:val="32"/>
          <w:szCs w:val="32"/>
        </w:rPr>
      </w:pPr>
      <w:r w:rsidRPr="000F62B0">
        <w:rPr>
          <w:rFonts w:ascii="仿宋_GB2312" w:eastAsia="仿宋_GB2312" w:hAnsi="仿宋_GB2312" w:cs="仿宋_GB2312" w:hint="eastAsia"/>
          <w:sz w:val="32"/>
          <w:szCs w:val="32"/>
        </w:rPr>
        <w:t>梅州市</w:t>
      </w:r>
      <w:r w:rsidR="00475436" w:rsidRPr="000F62B0">
        <w:rPr>
          <w:rFonts w:ascii="仿宋_GB2312" w:eastAsia="仿宋_GB2312" w:hAnsi="仿宋_GB2312" w:cs="仿宋_GB2312" w:hint="eastAsia"/>
          <w:sz w:val="32"/>
          <w:szCs w:val="32"/>
        </w:rPr>
        <w:t>梅县区人民检察院是国家法律监督机关，在区委和上级人民检察院的领导下依法独立行使检察权，对区人民代表大会及其常务委员会负责并报告工作，接受其监督，执行其决议。</w:t>
      </w:r>
    </w:p>
    <w:p w:rsidR="00402305" w:rsidRDefault="00341A6E">
      <w:pPr>
        <w:rPr>
          <w:rFonts w:ascii="黑体" w:eastAsia="黑体" w:hAnsi="黑体" w:cs="黑体"/>
          <w:sz w:val="32"/>
          <w:szCs w:val="32"/>
        </w:rPr>
      </w:pPr>
      <w:r>
        <w:rPr>
          <w:rFonts w:ascii="黑体" w:eastAsia="黑体" w:hAnsi="黑体" w:cs="黑体" w:hint="eastAsia"/>
          <w:sz w:val="32"/>
          <w:szCs w:val="32"/>
        </w:rPr>
        <w:t xml:space="preserve">    二、机构设置</w:t>
      </w:r>
    </w:p>
    <w:p w:rsidR="000F62B0" w:rsidRDefault="00341A6E" w:rsidP="000F62B0">
      <w:pPr>
        <w:numPr>
          <w:ilvl w:val="0"/>
          <w:numId w:val="4"/>
        </w:numPr>
        <w:ind w:firstLine="640"/>
        <w:rPr>
          <w:rFonts w:ascii="仿宋_GB2312" w:eastAsia="仿宋_GB2312" w:hAnsi="仿宋_GB2312" w:cs="仿宋_GB2312"/>
          <w:sz w:val="32"/>
          <w:szCs w:val="32"/>
        </w:rPr>
      </w:pPr>
      <w:r w:rsidRPr="00475436">
        <w:rPr>
          <w:rFonts w:ascii="仿宋_GB2312" w:eastAsia="仿宋_GB2312" w:hAnsi="仿宋_GB2312" w:cs="仿宋_GB2312" w:hint="eastAsia"/>
          <w:sz w:val="32"/>
          <w:szCs w:val="32"/>
        </w:rPr>
        <w:t>本部门无下属单位，部门预算为本级预算。</w:t>
      </w:r>
    </w:p>
    <w:p w:rsidR="00402305" w:rsidRPr="000F62B0" w:rsidRDefault="00341A6E" w:rsidP="000F62B0">
      <w:pPr>
        <w:numPr>
          <w:ilvl w:val="0"/>
          <w:numId w:val="4"/>
        </w:numPr>
        <w:ind w:firstLine="640"/>
        <w:rPr>
          <w:rFonts w:ascii="仿宋_GB2312" w:eastAsia="仿宋_GB2312" w:hAnsi="仿宋_GB2312" w:cs="仿宋_GB2312"/>
          <w:sz w:val="32"/>
          <w:szCs w:val="32"/>
        </w:rPr>
        <w:sectPr w:rsidR="00402305" w:rsidRPr="000F62B0">
          <w:pgSz w:w="11906" w:h="16838"/>
          <w:pgMar w:top="1440" w:right="1800" w:bottom="1440" w:left="1800" w:header="851" w:footer="992" w:gutter="0"/>
          <w:cols w:space="425"/>
          <w:docGrid w:type="lines" w:linePitch="312"/>
        </w:sectPr>
      </w:pPr>
      <w:r w:rsidRPr="000F62B0">
        <w:rPr>
          <w:rFonts w:ascii="仿宋_GB2312" w:eastAsia="仿宋_GB2312" w:hAnsi="仿宋_GB2312" w:cs="仿宋_GB2312" w:hint="eastAsia"/>
          <w:sz w:val="32"/>
          <w:szCs w:val="32"/>
        </w:rPr>
        <w:t>本部门内设机构、人员构成情况：</w:t>
      </w:r>
      <w:r w:rsidR="00475436" w:rsidRPr="000F62B0">
        <w:rPr>
          <w:rFonts w:ascii="仿宋_GB2312" w:eastAsia="仿宋_GB2312" w:hAnsi="仿宋_GB2312" w:cs="仿宋_GB2312" w:hint="eastAsia"/>
          <w:sz w:val="32"/>
          <w:szCs w:val="32"/>
        </w:rPr>
        <w:t>现梅州市梅县区检察院</w:t>
      </w:r>
      <w:r w:rsidR="00F6794F" w:rsidRPr="000F62B0">
        <w:rPr>
          <w:rFonts w:ascii="仿宋_GB2312" w:eastAsia="仿宋_GB2312" w:hAnsi="仿宋_GB2312" w:cs="仿宋_GB2312" w:hint="eastAsia"/>
          <w:sz w:val="32"/>
          <w:szCs w:val="32"/>
        </w:rPr>
        <w:t>设置有</w:t>
      </w:r>
      <w:r w:rsidR="00475436" w:rsidRPr="000F62B0">
        <w:rPr>
          <w:rFonts w:ascii="仿宋_GB2312" w:eastAsia="仿宋_GB2312" w:hAnsi="仿宋_GB2312" w:cs="仿宋_GB2312"/>
          <w:sz w:val="32"/>
          <w:szCs w:val="32"/>
        </w:rPr>
        <w:t>1</w:t>
      </w:r>
      <w:r w:rsidR="000F62B0" w:rsidRPr="000F62B0">
        <w:rPr>
          <w:rFonts w:ascii="仿宋_GB2312" w:eastAsia="仿宋_GB2312" w:hAnsi="仿宋_GB2312" w:cs="仿宋_GB2312" w:hint="eastAsia"/>
          <w:sz w:val="32"/>
          <w:szCs w:val="32"/>
        </w:rPr>
        <w:t>5</w:t>
      </w:r>
      <w:r w:rsidR="00475436" w:rsidRPr="000F62B0">
        <w:rPr>
          <w:rFonts w:ascii="仿宋_GB2312" w:eastAsia="仿宋_GB2312" w:hAnsi="仿宋_GB2312" w:cs="仿宋_GB2312" w:hint="eastAsia"/>
          <w:sz w:val="32"/>
          <w:szCs w:val="32"/>
        </w:rPr>
        <w:t>个内设机构</w:t>
      </w:r>
      <w:r w:rsidR="00F6794F" w:rsidRPr="000F62B0">
        <w:rPr>
          <w:rFonts w:ascii="仿宋_GB2312" w:eastAsia="仿宋_GB2312" w:hAnsi="仿宋_GB2312" w:cs="仿宋_GB2312" w:hint="eastAsia"/>
          <w:sz w:val="32"/>
          <w:szCs w:val="32"/>
        </w:rPr>
        <w:t>（含机关服务中心</w:t>
      </w:r>
      <w:r w:rsidR="000F62B0" w:rsidRPr="000F62B0">
        <w:rPr>
          <w:rFonts w:ascii="仿宋_GB2312" w:eastAsia="仿宋_GB2312" w:hAnsi="仿宋_GB2312" w:cs="仿宋_GB2312" w:hint="eastAsia"/>
          <w:sz w:val="32"/>
          <w:szCs w:val="32"/>
        </w:rPr>
        <w:t>）；另外，</w:t>
      </w:r>
      <w:r w:rsidR="009031EB" w:rsidRPr="000F62B0">
        <w:rPr>
          <w:rFonts w:ascii="仿宋_GB2312" w:eastAsia="仿宋_GB2312" w:hAnsi="仿宋_GB2312" w:cs="仿宋_GB2312" w:hint="eastAsia"/>
          <w:sz w:val="32"/>
          <w:szCs w:val="32"/>
        </w:rPr>
        <w:t>反贪</w:t>
      </w:r>
      <w:r w:rsidR="00AB7514" w:rsidRPr="000F62B0">
        <w:rPr>
          <w:rFonts w:ascii="仿宋_GB2312" w:eastAsia="仿宋_GB2312" w:hAnsi="仿宋_GB2312" w:cs="仿宋_GB2312" w:hint="eastAsia"/>
          <w:sz w:val="32"/>
          <w:szCs w:val="32"/>
        </w:rPr>
        <w:t>局</w:t>
      </w:r>
      <w:r w:rsidR="000F62B0" w:rsidRPr="000F62B0">
        <w:rPr>
          <w:rFonts w:ascii="仿宋_GB2312" w:eastAsia="仿宋_GB2312" w:hAnsi="仿宋_GB2312" w:cs="仿宋_GB2312" w:hint="eastAsia"/>
          <w:sz w:val="32"/>
          <w:szCs w:val="32"/>
        </w:rPr>
        <w:t>，</w:t>
      </w:r>
      <w:r w:rsidR="00AB7514" w:rsidRPr="000F62B0">
        <w:rPr>
          <w:rFonts w:ascii="仿宋_GB2312" w:eastAsia="仿宋_GB2312" w:hAnsi="仿宋_GB2312" w:cs="仿宋_GB2312" w:hint="eastAsia"/>
          <w:sz w:val="32"/>
          <w:szCs w:val="32"/>
        </w:rPr>
        <w:t>侦查科，职务犯罪</w:t>
      </w:r>
      <w:r w:rsidR="000F62B0" w:rsidRPr="000F62B0">
        <w:rPr>
          <w:rFonts w:ascii="仿宋_GB2312" w:eastAsia="仿宋_GB2312" w:hAnsi="仿宋_GB2312" w:cs="仿宋_GB2312" w:hint="eastAsia"/>
          <w:sz w:val="32"/>
          <w:szCs w:val="32"/>
        </w:rPr>
        <w:t>预防</w:t>
      </w:r>
      <w:r w:rsidR="00AB7514" w:rsidRPr="000F62B0">
        <w:rPr>
          <w:rFonts w:ascii="仿宋_GB2312" w:eastAsia="仿宋_GB2312" w:hAnsi="仿宋_GB2312" w:cs="仿宋_GB2312" w:hint="eastAsia"/>
          <w:sz w:val="32"/>
          <w:szCs w:val="32"/>
        </w:rPr>
        <w:t>科</w:t>
      </w:r>
      <w:bookmarkStart w:id="0" w:name="_GoBack"/>
      <w:bookmarkEnd w:id="0"/>
      <w:r w:rsidR="00AB7514" w:rsidRPr="000F62B0">
        <w:rPr>
          <w:rFonts w:ascii="仿宋_GB2312" w:eastAsia="仿宋_GB2312" w:hAnsi="仿宋_GB2312" w:cs="仿宋_GB2312" w:hint="eastAsia"/>
          <w:sz w:val="32"/>
          <w:szCs w:val="32"/>
        </w:rPr>
        <w:t>，反渎职</w:t>
      </w:r>
      <w:proofErr w:type="gramStart"/>
      <w:r w:rsidR="00AB7514" w:rsidRPr="000F62B0">
        <w:rPr>
          <w:rFonts w:ascii="仿宋_GB2312" w:eastAsia="仿宋_GB2312" w:hAnsi="仿宋_GB2312" w:cs="仿宋_GB2312" w:hint="eastAsia"/>
          <w:sz w:val="32"/>
          <w:szCs w:val="32"/>
        </w:rPr>
        <w:t>侵权局</w:t>
      </w:r>
      <w:proofErr w:type="gramEnd"/>
      <w:r w:rsidR="000F62B0" w:rsidRPr="000F62B0">
        <w:rPr>
          <w:rFonts w:ascii="仿宋_GB2312" w:eastAsia="仿宋_GB2312" w:hAnsi="仿宋_GB2312" w:cs="仿宋_GB2312" w:hint="eastAsia"/>
          <w:sz w:val="32"/>
          <w:szCs w:val="32"/>
        </w:rPr>
        <w:t>四个部门已转隶，共19个内设机构。2018年初，</w:t>
      </w:r>
      <w:r w:rsidR="002E45A7" w:rsidRPr="000F62B0">
        <w:rPr>
          <w:rFonts w:ascii="仿宋_GB2312" w:eastAsia="仿宋_GB2312" w:hAnsi="仿宋_GB2312" w:cs="仿宋_GB2312" w:hint="eastAsia"/>
          <w:sz w:val="32"/>
          <w:szCs w:val="32"/>
        </w:rPr>
        <w:t>我院</w:t>
      </w:r>
      <w:proofErr w:type="gramStart"/>
      <w:r w:rsidR="00475436" w:rsidRPr="000F62B0">
        <w:rPr>
          <w:rFonts w:ascii="仿宋_GB2312" w:eastAsia="仿宋_GB2312" w:hAnsi="仿宋_GB2312" w:cs="仿宋_GB2312" w:hint="eastAsia"/>
          <w:sz w:val="32"/>
          <w:szCs w:val="32"/>
        </w:rPr>
        <w:t>政法</w:t>
      </w:r>
      <w:r w:rsidR="002E45A7" w:rsidRPr="000F62B0">
        <w:rPr>
          <w:rFonts w:ascii="仿宋_GB2312" w:eastAsia="仿宋_GB2312" w:hAnsi="仿宋_GB2312" w:cs="仿宋_GB2312" w:hint="eastAsia"/>
          <w:sz w:val="32"/>
          <w:szCs w:val="32"/>
        </w:rPr>
        <w:t>专项</w:t>
      </w:r>
      <w:proofErr w:type="gramEnd"/>
      <w:r w:rsidR="00475436" w:rsidRPr="000F62B0">
        <w:rPr>
          <w:rFonts w:ascii="仿宋_GB2312" w:eastAsia="仿宋_GB2312" w:hAnsi="仿宋_GB2312" w:cs="仿宋_GB2312" w:hint="eastAsia"/>
          <w:sz w:val="32"/>
          <w:szCs w:val="32"/>
        </w:rPr>
        <w:t>编制</w:t>
      </w:r>
      <w:r w:rsidR="00F6794F" w:rsidRPr="000F62B0">
        <w:rPr>
          <w:rFonts w:ascii="仿宋_GB2312" w:eastAsia="仿宋_GB2312" w:hAnsi="仿宋_GB2312" w:cs="仿宋_GB2312" w:hint="eastAsia"/>
          <w:sz w:val="32"/>
          <w:szCs w:val="32"/>
        </w:rPr>
        <w:t>59</w:t>
      </w:r>
      <w:r w:rsidR="00475436" w:rsidRPr="000F62B0">
        <w:rPr>
          <w:rFonts w:ascii="仿宋_GB2312" w:eastAsia="仿宋_GB2312" w:hAnsi="仿宋_GB2312" w:cs="仿宋_GB2312" w:hint="eastAsia"/>
          <w:sz w:val="32"/>
          <w:szCs w:val="32"/>
        </w:rPr>
        <w:t>名，事业编制</w:t>
      </w:r>
      <w:r w:rsidR="00F6794F" w:rsidRPr="000F62B0">
        <w:rPr>
          <w:rFonts w:ascii="仿宋_GB2312" w:eastAsia="仿宋_GB2312" w:hAnsi="仿宋_GB2312" w:cs="仿宋_GB2312" w:hint="eastAsia"/>
          <w:sz w:val="32"/>
          <w:szCs w:val="32"/>
        </w:rPr>
        <w:t>6</w:t>
      </w:r>
      <w:r w:rsidR="00475436" w:rsidRPr="000F62B0">
        <w:rPr>
          <w:rFonts w:ascii="仿宋_GB2312" w:eastAsia="仿宋_GB2312" w:hAnsi="仿宋_GB2312" w:cs="仿宋_GB2312" w:hint="eastAsia"/>
          <w:sz w:val="32"/>
          <w:szCs w:val="32"/>
        </w:rPr>
        <w:t>名</w:t>
      </w:r>
      <w:r w:rsidR="000F62B0" w:rsidRPr="000F62B0">
        <w:rPr>
          <w:rFonts w:ascii="仿宋_GB2312" w:eastAsia="仿宋_GB2312" w:hAnsi="仿宋_GB2312" w:cs="仿宋_GB2312" w:hint="eastAsia"/>
          <w:sz w:val="32"/>
          <w:szCs w:val="32"/>
        </w:rPr>
        <w:t>；</w:t>
      </w:r>
      <w:r w:rsidR="0075146D" w:rsidRPr="000F62B0">
        <w:rPr>
          <w:rFonts w:ascii="仿宋_GB2312" w:eastAsia="仿宋_GB2312" w:hAnsi="仿宋_GB2312" w:cs="仿宋_GB2312" w:hint="eastAsia"/>
          <w:sz w:val="32"/>
          <w:szCs w:val="32"/>
        </w:rPr>
        <w:t>在编</w:t>
      </w:r>
      <w:r w:rsidR="00F6794F" w:rsidRPr="000F62B0">
        <w:rPr>
          <w:rFonts w:ascii="仿宋_GB2312" w:eastAsia="仿宋_GB2312" w:hAnsi="仿宋_GB2312" w:cs="仿宋_GB2312" w:hint="eastAsia"/>
          <w:sz w:val="32"/>
          <w:szCs w:val="32"/>
        </w:rPr>
        <w:t>在职人数为6</w:t>
      </w:r>
      <w:r w:rsidR="00B5071C" w:rsidRPr="000F62B0">
        <w:rPr>
          <w:rFonts w:ascii="仿宋_GB2312" w:eastAsia="仿宋_GB2312" w:hAnsi="仿宋_GB2312" w:cs="仿宋_GB2312" w:hint="eastAsia"/>
          <w:sz w:val="32"/>
          <w:szCs w:val="32"/>
        </w:rPr>
        <w:t>5</w:t>
      </w:r>
      <w:r w:rsidR="00F6794F" w:rsidRPr="000F62B0">
        <w:rPr>
          <w:rFonts w:ascii="仿宋_GB2312" w:eastAsia="仿宋_GB2312" w:hAnsi="仿宋_GB2312" w:cs="仿宋_GB2312" w:hint="eastAsia"/>
          <w:sz w:val="32"/>
          <w:szCs w:val="32"/>
        </w:rPr>
        <w:t>人，离休2人，退休33人。</w:t>
      </w:r>
    </w:p>
    <w:p w:rsidR="00402305" w:rsidRDefault="00341A6E">
      <w:pPr>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lastRenderedPageBreak/>
        <w:t xml:space="preserve">第二部分  </w:t>
      </w:r>
      <w:r w:rsidR="0023282E">
        <w:rPr>
          <w:rFonts w:ascii="方正小标宋简体" w:eastAsia="方正小标宋简体" w:hAnsi="方正小标宋简体" w:cs="方正小标宋简体" w:hint="eastAsia"/>
          <w:sz w:val="44"/>
          <w:szCs w:val="44"/>
        </w:rPr>
        <w:t>2018</w:t>
      </w:r>
      <w:r>
        <w:rPr>
          <w:rFonts w:ascii="方正小标宋简体" w:eastAsia="方正小标宋简体" w:hAnsi="方正小标宋简体" w:cs="方正小标宋简体" w:hint="eastAsia"/>
          <w:sz w:val="44"/>
          <w:szCs w:val="44"/>
        </w:rPr>
        <w:t>年部门预算表</w:t>
      </w:r>
    </w:p>
    <w:p w:rsidR="00402305" w:rsidRDefault="00402305">
      <w:pPr>
        <w:rPr>
          <w:rFonts w:ascii="楷体_GB2312" w:eastAsia="楷体_GB2312" w:hAnsi="楷体_GB2312" w:cs="楷体_GB2312"/>
          <w:sz w:val="32"/>
          <w:szCs w:val="32"/>
        </w:rPr>
      </w:pPr>
    </w:p>
    <w:p w:rsidR="00402305" w:rsidRDefault="0023282E">
      <w:pPr>
        <w:jc w:val="center"/>
        <w:rPr>
          <w:rFonts w:ascii="方正小标宋简体" w:eastAsia="方正小标宋简体" w:hAnsi="方正小标宋简体" w:cs="方正小标宋简体"/>
          <w:sz w:val="44"/>
          <w:szCs w:val="44"/>
        </w:rPr>
      </w:pPr>
      <w:r>
        <w:rPr>
          <w:noProof/>
        </w:rPr>
        <w:drawing>
          <wp:inline distT="0" distB="0" distL="0" distR="0" wp14:anchorId="414D9160" wp14:editId="353CC1EF">
            <wp:extent cx="5274310" cy="2864854"/>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274310" cy="2864854"/>
                    </a:xfrm>
                    <a:prstGeom prst="rect">
                      <a:avLst/>
                    </a:prstGeom>
                  </pic:spPr>
                </pic:pic>
              </a:graphicData>
            </a:graphic>
          </wp:inline>
        </w:drawing>
      </w:r>
    </w:p>
    <w:p w:rsidR="00402305" w:rsidRDefault="00402305"/>
    <w:p w:rsidR="00402305" w:rsidRDefault="00402305"/>
    <w:p w:rsidR="00402305" w:rsidRDefault="00402305"/>
    <w:p w:rsidR="00402305" w:rsidRDefault="00402305"/>
    <w:p w:rsidR="00402305" w:rsidRDefault="00402305"/>
    <w:p w:rsidR="00402305" w:rsidRDefault="00402305"/>
    <w:p w:rsidR="00402305" w:rsidRDefault="00402305"/>
    <w:p w:rsidR="00402305" w:rsidRDefault="00402305"/>
    <w:p w:rsidR="00402305" w:rsidRDefault="00402305"/>
    <w:p w:rsidR="00402305" w:rsidRDefault="00402305"/>
    <w:p w:rsidR="00402305" w:rsidRDefault="00402305"/>
    <w:p w:rsidR="00402305" w:rsidRDefault="00402305"/>
    <w:p w:rsidR="00402305" w:rsidRDefault="0023282E">
      <w:pPr>
        <w:sectPr w:rsidR="00402305">
          <w:pgSz w:w="11906" w:h="16838"/>
          <w:pgMar w:top="1440" w:right="1800" w:bottom="1440" w:left="1800" w:header="851" w:footer="992" w:gutter="0"/>
          <w:cols w:space="425"/>
          <w:docGrid w:type="lines" w:linePitch="312"/>
        </w:sectPr>
      </w:pPr>
      <w:r>
        <w:rPr>
          <w:noProof/>
        </w:rPr>
        <w:lastRenderedPageBreak/>
        <w:drawing>
          <wp:inline distT="0" distB="0" distL="0" distR="0" wp14:anchorId="7F9F84A1" wp14:editId="25B001E3">
            <wp:extent cx="4580953" cy="412381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4580953" cy="4123810"/>
                    </a:xfrm>
                    <a:prstGeom prst="rect">
                      <a:avLst/>
                    </a:prstGeom>
                  </pic:spPr>
                </pic:pic>
              </a:graphicData>
            </a:graphic>
          </wp:inline>
        </w:drawing>
      </w:r>
    </w:p>
    <w:p w:rsidR="00402305" w:rsidRDefault="0023282E">
      <w:pPr>
        <w:sectPr w:rsidR="00402305">
          <w:pgSz w:w="11906" w:h="16838"/>
          <w:pgMar w:top="1440" w:right="1800" w:bottom="1440" w:left="1800" w:header="851" w:footer="992" w:gutter="0"/>
          <w:cols w:space="425"/>
          <w:docGrid w:type="lines" w:linePitch="312"/>
        </w:sectPr>
      </w:pPr>
      <w:r>
        <w:rPr>
          <w:noProof/>
        </w:rPr>
        <w:lastRenderedPageBreak/>
        <w:drawing>
          <wp:inline distT="0" distB="0" distL="0" distR="0" wp14:anchorId="60E5F33A" wp14:editId="4A3B0BC6">
            <wp:extent cx="4552381" cy="5923810"/>
            <wp:effectExtent l="0" t="0" r="635" b="127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4552381" cy="5923810"/>
                    </a:xfrm>
                    <a:prstGeom prst="rect">
                      <a:avLst/>
                    </a:prstGeom>
                  </pic:spPr>
                </pic:pic>
              </a:graphicData>
            </a:graphic>
          </wp:inline>
        </w:drawing>
      </w:r>
    </w:p>
    <w:p w:rsidR="00402305" w:rsidRDefault="005D67FF">
      <w:r>
        <w:rPr>
          <w:noProof/>
        </w:rPr>
        <w:lastRenderedPageBreak/>
        <w:drawing>
          <wp:inline distT="0" distB="0" distL="0" distR="0" wp14:anchorId="7BCAA545" wp14:editId="285B6719">
            <wp:extent cx="5274310" cy="1826474"/>
            <wp:effectExtent l="0" t="0" r="254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5274310" cy="1826474"/>
                    </a:xfrm>
                    <a:prstGeom prst="rect">
                      <a:avLst/>
                    </a:prstGeom>
                  </pic:spPr>
                </pic:pic>
              </a:graphicData>
            </a:graphic>
          </wp:inline>
        </w:drawing>
      </w:r>
    </w:p>
    <w:p w:rsidR="00402305" w:rsidRDefault="00402305"/>
    <w:p w:rsidR="00402305" w:rsidRDefault="005D67FF">
      <w:r>
        <w:rPr>
          <w:noProof/>
        </w:rPr>
        <w:drawing>
          <wp:inline distT="0" distB="0" distL="0" distR="0" wp14:anchorId="35F72734" wp14:editId="721567E3">
            <wp:extent cx="4904762" cy="3809524"/>
            <wp:effectExtent l="0" t="0" r="0" b="63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4904762" cy="3809524"/>
                    </a:xfrm>
                    <a:prstGeom prst="rect">
                      <a:avLst/>
                    </a:prstGeom>
                  </pic:spPr>
                </pic:pic>
              </a:graphicData>
            </a:graphic>
          </wp:inline>
        </w:drawing>
      </w:r>
    </w:p>
    <w:p w:rsidR="00402305" w:rsidRDefault="005D67FF">
      <w:r>
        <w:rPr>
          <w:noProof/>
        </w:rPr>
        <w:lastRenderedPageBreak/>
        <w:drawing>
          <wp:inline distT="0" distB="0" distL="0" distR="0" wp14:anchorId="507C0ADC" wp14:editId="41B970EA">
            <wp:extent cx="5274310" cy="5515372"/>
            <wp:effectExtent l="0" t="0" r="2540" b="952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5274310" cy="5515372"/>
                    </a:xfrm>
                    <a:prstGeom prst="rect">
                      <a:avLst/>
                    </a:prstGeom>
                  </pic:spPr>
                </pic:pic>
              </a:graphicData>
            </a:graphic>
          </wp:inline>
        </w:drawing>
      </w:r>
    </w:p>
    <w:p w:rsidR="00402305" w:rsidRDefault="005D67FF">
      <w:r>
        <w:rPr>
          <w:noProof/>
        </w:rPr>
        <w:lastRenderedPageBreak/>
        <w:drawing>
          <wp:inline distT="0" distB="0" distL="0" distR="0" wp14:anchorId="65905C92" wp14:editId="190A851B">
            <wp:extent cx="5274310" cy="4050253"/>
            <wp:effectExtent l="0" t="0" r="2540" b="762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5274310" cy="4050253"/>
                    </a:xfrm>
                    <a:prstGeom prst="rect">
                      <a:avLst/>
                    </a:prstGeom>
                  </pic:spPr>
                </pic:pic>
              </a:graphicData>
            </a:graphic>
          </wp:inline>
        </w:drawing>
      </w:r>
    </w:p>
    <w:p w:rsidR="00402305" w:rsidRDefault="00402305"/>
    <w:p w:rsidR="00402305" w:rsidRDefault="00402305"/>
    <w:p w:rsidR="00402305" w:rsidRDefault="00402305"/>
    <w:p w:rsidR="00402305" w:rsidRDefault="00402305"/>
    <w:p w:rsidR="00402305" w:rsidRDefault="00402305"/>
    <w:p w:rsidR="00402305" w:rsidRDefault="00402305"/>
    <w:p w:rsidR="00402305" w:rsidRDefault="005D67FF">
      <w:r>
        <w:rPr>
          <w:noProof/>
        </w:rPr>
        <w:lastRenderedPageBreak/>
        <w:drawing>
          <wp:inline distT="0" distB="0" distL="0" distR="0" wp14:anchorId="4623FF70" wp14:editId="4231F54F">
            <wp:extent cx="4571429" cy="3942857"/>
            <wp:effectExtent l="0" t="0" r="635" b="63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4571429" cy="3942857"/>
                    </a:xfrm>
                    <a:prstGeom prst="rect">
                      <a:avLst/>
                    </a:prstGeom>
                  </pic:spPr>
                </pic:pic>
              </a:graphicData>
            </a:graphic>
          </wp:inline>
        </w:drawing>
      </w:r>
    </w:p>
    <w:p w:rsidR="00402305" w:rsidRDefault="00402305"/>
    <w:p w:rsidR="00402305" w:rsidRDefault="00402305"/>
    <w:p w:rsidR="00402305" w:rsidRDefault="00402305"/>
    <w:p w:rsidR="00402305" w:rsidRDefault="00402305"/>
    <w:p w:rsidR="00402305" w:rsidRDefault="005D67FF">
      <w:r>
        <w:rPr>
          <w:noProof/>
        </w:rPr>
        <w:drawing>
          <wp:inline distT="0" distB="0" distL="0" distR="0" wp14:anchorId="55685F36" wp14:editId="0B1CC39C">
            <wp:extent cx="4572000" cy="1323975"/>
            <wp:effectExtent l="0" t="0" r="0" b="952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4571430" cy="1323810"/>
                    </a:xfrm>
                    <a:prstGeom prst="rect">
                      <a:avLst/>
                    </a:prstGeom>
                  </pic:spPr>
                </pic:pic>
              </a:graphicData>
            </a:graphic>
          </wp:inline>
        </w:drawing>
      </w:r>
    </w:p>
    <w:p w:rsidR="00402305" w:rsidRDefault="00402305"/>
    <w:p w:rsidR="00402305" w:rsidRDefault="00402305"/>
    <w:p w:rsidR="00402305" w:rsidRDefault="00402305"/>
    <w:p w:rsidR="00402305" w:rsidRDefault="00402305"/>
    <w:p w:rsidR="00402305" w:rsidRDefault="00402305"/>
    <w:p w:rsidR="00402305" w:rsidRDefault="00402305"/>
    <w:p w:rsidR="00402305" w:rsidRDefault="00402305"/>
    <w:p w:rsidR="00402305" w:rsidRDefault="00402305"/>
    <w:p w:rsidR="00402305" w:rsidRDefault="005D67FF">
      <w:r>
        <w:rPr>
          <w:noProof/>
        </w:rPr>
        <w:lastRenderedPageBreak/>
        <w:drawing>
          <wp:inline distT="0" distB="0" distL="0" distR="0" wp14:anchorId="40BF067F" wp14:editId="0AAD6371">
            <wp:extent cx="5274310" cy="1911937"/>
            <wp:effectExtent l="0" t="0" r="254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5274310" cy="1911937"/>
                    </a:xfrm>
                    <a:prstGeom prst="rect">
                      <a:avLst/>
                    </a:prstGeom>
                  </pic:spPr>
                </pic:pic>
              </a:graphicData>
            </a:graphic>
          </wp:inline>
        </w:drawing>
      </w:r>
    </w:p>
    <w:p w:rsidR="00402305" w:rsidRDefault="00402305"/>
    <w:p w:rsidR="00402305" w:rsidRDefault="00402305"/>
    <w:p w:rsidR="00402305" w:rsidRDefault="00402305"/>
    <w:p w:rsidR="00402305" w:rsidRDefault="00402305"/>
    <w:p w:rsidR="00402305" w:rsidRDefault="00402305"/>
    <w:p w:rsidR="00402305" w:rsidRDefault="005D67FF">
      <w:r>
        <w:rPr>
          <w:noProof/>
        </w:rPr>
        <w:drawing>
          <wp:inline distT="0" distB="0" distL="0" distR="0" wp14:anchorId="3801B70C" wp14:editId="62A6B163">
            <wp:extent cx="5274310" cy="2678055"/>
            <wp:effectExtent l="0" t="0" r="2540" b="825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5274310" cy="2678055"/>
                    </a:xfrm>
                    <a:prstGeom prst="rect">
                      <a:avLst/>
                    </a:prstGeom>
                  </pic:spPr>
                </pic:pic>
              </a:graphicData>
            </a:graphic>
          </wp:inline>
        </w:drawing>
      </w:r>
    </w:p>
    <w:p w:rsidR="00402305" w:rsidRDefault="00402305"/>
    <w:p w:rsidR="00402305" w:rsidRDefault="00402305"/>
    <w:p w:rsidR="00402305" w:rsidRDefault="00402305"/>
    <w:p w:rsidR="00402305" w:rsidRDefault="00402305"/>
    <w:p w:rsidR="00402305" w:rsidRDefault="00402305"/>
    <w:p w:rsidR="00402305" w:rsidRDefault="00402305"/>
    <w:p w:rsidR="00402305" w:rsidRDefault="00402305"/>
    <w:p w:rsidR="00402305" w:rsidRDefault="00402305"/>
    <w:p w:rsidR="00402305" w:rsidRDefault="00402305"/>
    <w:p w:rsidR="00402305" w:rsidRDefault="00402305"/>
    <w:p w:rsidR="00402305" w:rsidRDefault="00402305"/>
    <w:p w:rsidR="00402305" w:rsidRDefault="00402305"/>
    <w:p w:rsidR="00402305" w:rsidRDefault="00402305"/>
    <w:p w:rsidR="00402305" w:rsidRDefault="00402305"/>
    <w:p w:rsidR="00402305" w:rsidRDefault="00402305"/>
    <w:p w:rsidR="00402305" w:rsidRDefault="00341A6E" w:rsidP="005D67FF">
      <w:pPr>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lastRenderedPageBreak/>
        <w:t xml:space="preserve">第三部分  </w:t>
      </w:r>
      <w:r w:rsidR="001A0448">
        <w:rPr>
          <w:rFonts w:ascii="方正小标宋简体" w:eastAsia="方正小标宋简体" w:hAnsi="方正小标宋简体" w:cs="方正小标宋简体" w:hint="eastAsia"/>
          <w:sz w:val="44"/>
          <w:szCs w:val="44"/>
        </w:rPr>
        <w:t>2018</w:t>
      </w:r>
      <w:r>
        <w:rPr>
          <w:rFonts w:ascii="方正小标宋简体" w:eastAsia="方正小标宋简体" w:hAnsi="方正小标宋简体" w:cs="方正小标宋简体" w:hint="eastAsia"/>
          <w:sz w:val="44"/>
          <w:szCs w:val="44"/>
        </w:rPr>
        <w:t>年部门预算情况说明</w:t>
      </w:r>
    </w:p>
    <w:p w:rsidR="00402305" w:rsidRDefault="00341A6E">
      <w:pPr>
        <w:numPr>
          <w:ilvl w:val="0"/>
          <w:numId w:val="5"/>
        </w:numPr>
        <w:ind w:firstLineChars="200" w:firstLine="640"/>
        <w:rPr>
          <w:rFonts w:ascii="黑体" w:eastAsia="黑体" w:hAnsi="黑体" w:cs="黑体"/>
          <w:sz w:val="32"/>
          <w:szCs w:val="32"/>
        </w:rPr>
      </w:pPr>
      <w:r>
        <w:rPr>
          <w:rFonts w:ascii="黑体" w:eastAsia="黑体" w:hAnsi="黑体" w:cs="黑体" w:hint="eastAsia"/>
          <w:sz w:val="32"/>
          <w:szCs w:val="32"/>
        </w:rPr>
        <w:t>部门预算收支增减变化情况</w:t>
      </w:r>
    </w:p>
    <w:p w:rsidR="00402305" w:rsidRDefault="005D67FF">
      <w:pPr>
        <w:ind w:firstLine="640"/>
        <w:rPr>
          <w:rFonts w:ascii="黑体" w:eastAsia="黑体" w:hAnsi="黑体" w:cs="黑体"/>
          <w:sz w:val="32"/>
          <w:szCs w:val="32"/>
        </w:rPr>
      </w:pPr>
      <w:r>
        <w:rPr>
          <w:rFonts w:ascii="仿宋_GB2312" w:eastAsia="仿宋_GB2312" w:hAnsi="仿宋_GB2312" w:cs="仿宋_GB2312" w:hint="eastAsia"/>
          <w:sz w:val="32"/>
          <w:szCs w:val="32"/>
        </w:rPr>
        <w:t>2018</w:t>
      </w:r>
      <w:r w:rsidR="00341A6E">
        <w:rPr>
          <w:rFonts w:ascii="仿宋_GB2312" w:eastAsia="仿宋_GB2312" w:hAnsi="仿宋_GB2312" w:cs="仿宋_GB2312" w:hint="eastAsia"/>
          <w:sz w:val="32"/>
          <w:szCs w:val="32"/>
        </w:rPr>
        <w:t>年本部门收入预算</w:t>
      </w:r>
      <w:r>
        <w:rPr>
          <w:rFonts w:ascii="仿宋_GB2312" w:eastAsia="仿宋_GB2312" w:hAnsi="仿宋_GB2312" w:cs="仿宋_GB2312" w:hint="eastAsia"/>
          <w:sz w:val="32"/>
          <w:szCs w:val="32"/>
        </w:rPr>
        <w:t>2003</w:t>
      </w:r>
      <w:r w:rsidR="00F64F45">
        <w:rPr>
          <w:rFonts w:ascii="仿宋_GB2312" w:eastAsia="仿宋_GB2312" w:hAnsi="仿宋_GB2312" w:cs="仿宋_GB2312" w:hint="eastAsia"/>
          <w:sz w:val="32"/>
          <w:szCs w:val="32"/>
        </w:rPr>
        <w:t>.3</w:t>
      </w:r>
      <w:r w:rsidR="00341A6E">
        <w:rPr>
          <w:rFonts w:ascii="仿宋_GB2312" w:eastAsia="仿宋_GB2312" w:hAnsi="仿宋_GB2312" w:cs="仿宋_GB2312" w:hint="eastAsia"/>
          <w:sz w:val="32"/>
          <w:szCs w:val="32"/>
        </w:rPr>
        <w:t>万元，比上年增加</w:t>
      </w:r>
      <w:r w:rsidR="005D2708">
        <w:rPr>
          <w:rFonts w:ascii="仿宋_GB2312" w:eastAsia="仿宋_GB2312" w:hAnsi="仿宋_GB2312" w:cs="仿宋_GB2312" w:hint="eastAsia"/>
          <w:sz w:val="32"/>
          <w:szCs w:val="32"/>
        </w:rPr>
        <w:t>406.95</w:t>
      </w:r>
      <w:r w:rsidR="00341A6E">
        <w:rPr>
          <w:rFonts w:ascii="仿宋_GB2312" w:eastAsia="仿宋_GB2312" w:hAnsi="仿宋_GB2312" w:cs="仿宋_GB2312" w:hint="eastAsia"/>
          <w:sz w:val="32"/>
          <w:szCs w:val="32"/>
        </w:rPr>
        <w:t>万元，增长</w:t>
      </w:r>
      <w:r w:rsidR="005D2708">
        <w:rPr>
          <w:rFonts w:ascii="仿宋_GB2312" w:eastAsia="仿宋_GB2312" w:hAnsi="仿宋_GB2312" w:cs="仿宋_GB2312" w:hint="eastAsia"/>
          <w:sz w:val="32"/>
          <w:szCs w:val="32"/>
        </w:rPr>
        <w:t>约25</w:t>
      </w:r>
      <w:r w:rsidR="00341A6E">
        <w:rPr>
          <w:rFonts w:ascii="仿宋_GB2312" w:eastAsia="仿宋_GB2312" w:hAnsi="仿宋_GB2312" w:cs="仿宋_GB2312" w:hint="eastAsia"/>
          <w:sz w:val="32"/>
          <w:szCs w:val="32"/>
        </w:rPr>
        <w:t>%，主要原因是</w:t>
      </w:r>
      <w:r w:rsidR="005D2708">
        <w:rPr>
          <w:rFonts w:ascii="仿宋_GB2312" w:eastAsia="仿宋_GB2312" w:hAnsi="仿宋_GB2312" w:cs="仿宋_GB2312" w:hint="eastAsia"/>
          <w:sz w:val="32"/>
          <w:szCs w:val="32"/>
        </w:rPr>
        <w:t>相关人员工资福利待遇的提高以及办公办案经费的提高</w:t>
      </w:r>
      <w:r w:rsidR="00341A6E">
        <w:rPr>
          <w:rFonts w:ascii="仿宋_GB2312" w:eastAsia="仿宋_GB2312" w:hAnsi="仿宋_GB2312" w:cs="仿宋_GB2312" w:hint="eastAsia"/>
          <w:sz w:val="32"/>
          <w:szCs w:val="32"/>
        </w:rPr>
        <w:t>；支出预算</w:t>
      </w:r>
      <w:r w:rsidR="005D2708">
        <w:rPr>
          <w:rFonts w:ascii="仿宋_GB2312" w:eastAsia="仿宋_GB2312" w:hAnsi="仿宋_GB2312" w:cs="仿宋_GB2312" w:hint="eastAsia"/>
          <w:sz w:val="32"/>
          <w:szCs w:val="32"/>
        </w:rPr>
        <w:t>2003</w:t>
      </w:r>
      <w:r w:rsidR="00F64F45">
        <w:rPr>
          <w:rFonts w:ascii="仿宋_GB2312" w:eastAsia="仿宋_GB2312" w:hAnsi="仿宋_GB2312" w:cs="仿宋_GB2312" w:hint="eastAsia"/>
          <w:sz w:val="32"/>
          <w:szCs w:val="32"/>
        </w:rPr>
        <w:t>.3</w:t>
      </w:r>
      <w:r w:rsidR="00341A6E">
        <w:rPr>
          <w:rFonts w:ascii="仿宋_GB2312" w:eastAsia="仿宋_GB2312" w:hAnsi="仿宋_GB2312" w:cs="仿宋_GB2312" w:hint="eastAsia"/>
          <w:sz w:val="32"/>
          <w:szCs w:val="32"/>
        </w:rPr>
        <w:t>万元，比上年增加</w:t>
      </w:r>
      <w:r w:rsidR="005D2708">
        <w:rPr>
          <w:rFonts w:ascii="仿宋_GB2312" w:eastAsia="仿宋_GB2312" w:hAnsi="仿宋_GB2312" w:cs="仿宋_GB2312" w:hint="eastAsia"/>
          <w:sz w:val="32"/>
          <w:szCs w:val="32"/>
        </w:rPr>
        <w:t>406.95</w:t>
      </w:r>
      <w:r w:rsidR="00341A6E">
        <w:rPr>
          <w:rFonts w:ascii="仿宋_GB2312" w:eastAsia="仿宋_GB2312" w:hAnsi="仿宋_GB2312" w:cs="仿宋_GB2312" w:hint="eastAsia"/>
          <w:sz w:val="32"/>
          <w:szCs w:val="32"/>
        </w:rPr>
        <w:t>万元，增长</w:t>
      </w:r>
      <w:r w:rsidR="005D2708">
        <w:rPr>
          <w:rFonts w:ascii="仿宋_GB2312" w:eastAsia="仿宋_GB2312" w:hAnsi="仿宋_GB2312" w:cs="仿宋_GB2312" w:hint="eastAsia"/>
          <w:sz w:val="32"/>
          <w:szCs w:val="32"/>
        </w:rPr>
        <w:t>25</w:t>
      </w:r>
      <w:r w:rsidR="00341A6E">
        <w:rPr>
          <w:rFonts w:ascii="仿宋_GB2312" w:eastAsia="仿宋_GB2312" w:hAnsi="仿宋_GB2312" w:cs="仿宋_GB2312" w:hint="eastAsia"/>
          <w:sz w:val="32"/>
          <w:szCs w:val="32"/>
        </w:rPr>
        <w:t>%，主要原因是</w:t>
      </w:r>
      <w:r w:rsidR="005D2708">
        <w:rPr>
          <w:rFonts w:ascii="仿宋_GB2312" w:eastAsia="仿宋_GB2312" w:hAnsi="仿宋_GB2312" w:cs="仿宋_GB2312" w:hint="eastAsia"/>
          <w:sz w:val="32"/>
          <w:szCs w:val="32"/>
        </w:rPr>
        <w:t>相关人员工资福利待遇的提高以及办公办案经费的提高</w:t>
      </w:r>
      <w:r w:rsidR="00341A6E">
        <w:rPr>
          <w:rFonts w:ascii="仿宋_GB2312" w:eastAsia="仿宋_GB2312" w:hAnsi="仿宋_GB2312" w:cs="仿宋_GB2312" w:hint="eastAsia"/>
          <w:sz w:val="32"/>
          <w:szCs w:val="32"/>
        </w:rPr>
        <w:t>。</w:t>
      </w:r>
    </w:p>
    <w:p w:rsidR="00402305" w:rsidRDefault="00341A6E">
      <w:pPr>
        <w:numPr>
          <w:ilvl w:val="0"/>
          <w:numId w:val="5"/>
        </w:numPr>
        <w:ind w:firstLineChars="200" w:firstLine="640"/>
        <w:rPr>
          <w:rFonts w:ascii="黑体" w:eastAsia="黑体" w:hAnsi="黑体" w:cs="黑体"/>
          <w:sz w:val="32"/>
          <w:szCs w:val="32"/>
        </w:rPr>
      </w:pPr>
      <w:r>
        <w:rPr>
          <w:rFonts w:ascii="黑体" w:eastAsia="黑体" w:hAnsi="黑体" w:cs="黑体" w:hint="eastAsia"/>
          <w:sz w:val="32"/>
          <w:szCs w:val="32"/>
        </w:rPr>
        <w:t>“三公”经费安排情况说明</w:t>
      </w:r>
    </w:p>
    <w:p w:rsidR="00402305" w:rsidRDefault="005D2708">
      <w:pPr>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2018</w:t>
      </w:r>
      <w:r w:rsidR="00341A6E">
        <w:rPr>
          <w:rFonts w:ascii="仿宋_GB2312" w:eastAsia="仿宋_GB2312" w:hAnsi="仿宋_GB2312" w:cs="仿宋_GB2312" w:hint="eastAsia"/>
          <w:sz w:val="32"/>
          <w:szCs w:val="32"/>
        </w:rPr>
        <w:t>年本部门“三公”经费预算安排</w:t>
      </w:r>
      <w:r>
        <w:rPr>
          <w:rFonts w:ascii="仿宋_GB2312" w:eastAsia="仿宋_GB2312" w:hAnsi="仿宋_GB2312" w:cs="仿宋_GB2312" w:hint="eastAsia"/>
          <w:sz w:val="32"/>
          <w:szCs w:val="32"/>
        </w:rPr>
        <w:t>53</w:t>
      </w:r>
      <w:r w:rsidR="00341A6E">
        <w:rPr>
          <w:rFonts w:ascii="仿宋_GB2312" w:eastAsia="仿宋_GB2312" w:hAnsi="仿宋_GB2312" w:cs="仿宋_GB2312" w:hint="eastAsia"/>
          <w:sz w:val="32"/>
          <w:szCs w:val="32"/>
        </w:rPr>
        <w:t>万元，比上年增加</w:t>
      </w:r>
      <w:r>
        <w:rPr>
          <w:rFonts w:ascii="仿宋_GB2312" w:eastAsia="仿宋_GB2312" w:hAnsi="仿宋_GB2312" w:cs="仿宋_GB2312" w:hint="eastAsia"/>
          <w:sz w:val="32"/>
          <w:szCs w:val="32"/>
        </w:rPr>
        <w:t>23</w:t>
      </w:r>
      <w:r w:rsidR="00341A6E">
        <w:rPr>
          <w:rFonts w:ascii="仿宋_GB2312" w:eastAsia="仿宋_GB2312" w:hAnsi="仿宋_GB2312" w:cs="仿宋_GB2312" w:hint="eastAsia"/>
          <w:sz w:val="32"/>
          <w:szCs w:val="32"/>
        </w:rPr>
        <w:t>万元，增长</w:t>
      </w:r>
      <w:r w:rsidR="00D569B4">
        <w:rPr>
          <w:rFonts w:ascii="仿宋_GB2312" w:eastAsia="仿宋_GB2312" w:hAnsi="仿宋_GB2312" w:cs="仿宋_GB2312" w:hint="eastAsia"/>
          <w:sz w:val="32"/>
          <w:szCs w:val="32"/>
        </w:rPr>
        <w:t>76</w:t>
      </w:r>
      <w:r w:rsidR="00341A6E">
        <w:rPr>
          <w:rFonts w:ascii="仿宋_GB2312" w:eastAsia="仿宋_GB2312" w:hAnsi="仿宋_GB2312" w:cs="仿宋_GB2312" w:hint="eastAsia"/>
          <w:sz w:val="32"/>
          <w:szCs w:val="32"/>
        </w:rPr>
        <w:t>%，主要原因是</w:t>
      </w:r>
      <w:proofErr w:type="gramStart"/>
      <w:r w:rsidR="005C6D53">
        <w:rPr>
          <w:rFonts w:ascii="仿宋_GB2312" w:eastAsia="仿宋_GB2312" w:hAnsi="仿宋_GB2312" w:cs="仿宋_GB2312" w:hint="eastAsia"/>
          <w:sz w:val="32"/>
          <w:szCs w:val="32"/>
        </w:rPr>
        <w:t>拟今年</w:t>
      </w:r>
      <w:proofErr w:type="gramEnd"/>
      <w:r w:rsidR="005C6D53">
        <w:rPr>
          <w:rFonts w:ascii="仿宋_GB2312" w:eastAsia="仿宋_GB2312" w:hAnsi="仿宋_GB2312" w:cs="仿宋_GB2312" w:hint="eastAsia"/>
          <w:sz w:val="32"/>
          <w:szCs w:val="32"/>
        </w:rPr>
        <w:t>购置一辆警车。</w:t>
      </w:r>
      <w:r w:rsidR="00341A6E">
        <w:rPr>
          <w:rFonts w:ascii="仿宋_GB2312" w:eastAsia="仿宋_GB2312" w:hAnsi="仿宋_GB2312" w:cs="仿宋_GB2312" w:hint="eastAsia"/>
          <w:sz w:val="32"/>
          <w:szCs w:val="32"/>
        </w:rPr>
        <w:t>其中：公务用车购置</w:t>
      </w:r>
      <w:r w:rsidR="000A3732">
        <w:rPr>
          <w:rFonts w:ascii="仿宋_GB2312" w:eastAsia="仿宋_GB2312" w:hAnsi="仿宋_GB2312" w:cs="仿宋_GB2312" w:hint="eastAsia"/>
          <w:sz w:val="32"/>
          <w:szCs w:val="32"/>
        </w:rPr>
        <w:t>费为25</w:t>
      </w:r>
      <w:r w:rsidR="00341A6E">
        <w:rPr>
          <w:rFonts w:ascii="仿宋_GB2312" w:eastAsia="仿宋_GB2312" w:hAnsi="仿宋_GB2312" w:cs="仿宋_GB2312" w:hint="eastAsia"/>
          <w:sz w:val="32"/>
          <w:szCs w:val="32"/>
        </w:rPr>
        <w:t>万元，比上年增加</w:t>
      </w:r>
      <w:r w:rsidR="000A3732">
        <w:rPr>
          <w:rFonts w:ascii="仿宋_GB2312" w:eastAsia="仿宋_GB2312" w:hAnsi="仿宋_GB2312" w:cs="仿宋_GB2312" w:hint="eastAsia"/>
          <w:sz w:val="32"/>
          <w:szCs w:val="32"/>
        </w:rPr>
        <w:t>25</w:t>
      </w:r>
      <w:r w:rsidR="00341A6E">
        <w:rPr>
          <w:rFonts w:ascii="仿宋_GB2312" w:eastAsia="仿宋_GB2312" w:hAnsi="仿宋_GB2312" w:cs="仿宋_GB2312" w:hint="eastAsia"/>
          <w:sz w:val="32"/>
          <w:szCs w:val="32"/>
        </w:rPr>
        <w:t>万元，增长</w:t>
      </w:r>
      <w:r w:rsidR="000A3732">
        <w:rPr>
          <w:rFonts w:ascii="仿宋_GB2312" w:eastAsia="仿宋_GB2312" w:hAnsi="仿宋_GB2312" w:cs="仿宋_GB2312" w:hint="eastAsia"/>
          <w:sz w:val="32"/>
          <w:szCs w:val="32"/>
        </w:rPr>
        <w:t>100</w:t>
      </w:r>
      <w:r w:rsidR="00341A6E">
        <w:rPr>
          <w:rFonts w:ascii="仿宋_GB2312" w:eastAsia="仿宋_GB2312" w:hAnsi="仿宋_GB2312" w:cs="仿宋_GB2312" w:hint="eastAsia"/>
          <w:sz w:val="32"/>
          <w:szCs w:val="32"/>
        </w:rPr>
        <w:t>%，主要原因是</w:t>
      </w:r>
      <w:r w:rsidR="000A3732">
        <w:rPr>
          <w:rFonts w:ascii="仿宋_GB2312" w:eastAsia="仿宋_GB2312" w:hAnsi="仿宋_GB2312" w:cs="仿宋_GB2312" w:hint="eastAsia"/>
          <w:sz w:val="32"/>
          <w:szCs w:val="32"/>
        </w:rPr>
        <w:t>拟在本年度购置一辆警车</w:t>
      </w:r>
      <w:r w:rsidR="00341A6E">
        <w:rPr>
          <w:rFonts w:ascii="仿宋_GB2312" w:eastAsia="仿宋_GB2312" w:hAnsi="仿宋_GB2312" w:cs="仿宋_GB2312" w:hint="eastAsia"/>
          <w:sz w:val="32"/>
          <w:szCs w:val="32"/>
        </w:rPr>
        <w:t>；</w:t>
      </w:r>
      <w:r w:rsidR="000A3732">
        <w:rPr>
          <w:rFonts w:ascii="仿宋_GB2312" w:eastAsia="仿宋_GB2312" w:hAnsi="仿宋_GB2312" w:cs="仿宋_GB2312" w:hint="eastAsia"/>
          <w:sz w:val="32"/>
          <w:szCs w:val="32"/>
        </w:rPr>
        <w:t>公务用车运行费为14万元，比上年减少1万元，下降约6.7%，主要原因是厉行节约，减少公务用车使用频率。</w:t>
      </w:r>
      <w:r w:rsidR="00341A6E">
        <w:rPr>
          <w:rFonts w:ascii="仿宋_GB2312" w:eastAsia="仿宋_GB2312" w:hAnsi="仿宋_GB2312" w:cs="仿宋_GB2312" w:hint="eastAsia"/>
          <w:sz w:val="32"/>
          <w:szCs w:val="32"/>
        </w:rPr>
        <w:t>公务接待费</w:t>
      </w:r>
      <w:r w:rsidR="000A3732">
        <w:rPr>
          <w:rFonts w:ascii="仿宋_GB2312" w:eastAsia="仿宋_GB2312" w:hAnsi="仿宋_GB2312" w:cs="仿宋_GB2312" w:hint="eastAsia"/>
          <w:sz w:val="32"/>
          <w:szCs w:val="32"/>
        </w:rPr>
        <w:t>14</w:t>
      </w:r>
      <w:r w:rsidR="00341A6E">
        <w:rPr>
          <w:rFonts w:ascii="仿宋_GB2312" w:eastAsia="仿宋_GB2312" w:hAnsi="仿宋_GB2312" w:cs="仿宋_GB2312" w:hint="eastAsia"/>
          <w:sz w:val="32"/>
          <w:szCs w:val="32"/>
        </w:rPr>
        <w:t>万元，比上年减少</w:t>
      </w:r>
      <w:r w:rsidR="000A3732">
        <w:rPr>
          <w:rFonts w:ascii="仿宋_GB2312" w:eastAsia="仿宋_GB2312" w:hAnsi="仿宋_GB2312" w:cs="仿宋_GB2312" w:hint="eastAsia"/>
          <w:sz w:val="32"/>
          <w:szCs w:val="32"/>
        </w:rPr>
        <w:t>1</w:t>
      </w:r>
      <w:r w:rsidR="00341A6E">
        <w:rPr>
          <w:rFonts w:ascii="仿宋_GB2312" w:eastAsia="仿宋_GB2312" w:hAnsi="仿宋_GB2312" w:cs="仿宋_GB2312" w:hint="eastAsia"/>
          <w:sz w:val="32"/>
          <w:szCs w:val="32"/>
        </w:rPr>
        <w:t>万元，下降</w:t>
      </w:r>
      <w:r w:rsidR="000A3732">
        <w:rPr>
          <w:rFonts w:ascii="仿宋_GB2312" w:eastAsia="仿宋_GB2312" w:hAnsi="仿宋_GB2312" w:cs="仿宋_GB2312" w:hint="eastAsia"/>
          <w:sz w:val="32"/>
          <w:szCs w:val="32"/>
        </w:rPr>
        <w:t>6.7</w:t>
      </w:r>
      <w:r w:rsidR="00341A6E">
        <w:rPr>
          <w:rFonts w:ascii="仿宋_GB2312" w:eastAsia="仿宋_GB2312" w:hAnsi="仿宋_GB2312" w:cs="仿宋_GB2312" w:hint="eastAsia"/>
          <w:sz w:val="32"/>
          <w:szCs w:val="32"/>
        </w:rPr>
        <w:t>%，主要原因是</w:t>
      </w:r>
      <w:r w:rsidR="005C6D53">
        <w:rPr>
          <w:rFonts w:ascii="仿宋_GB2312" w:eastAsia="仿宋_GB2312" w:hAnsi="仿宋_GB2312" w:cs="仿宋_GB2312" w:hint="eastAsia"/>
          <w:sz w:val="32"/>
          <w:szCs w:val="32"/>
        </w:rPr>
        <w:t>贯彻落实“八项规定”精神，</w:t>
      </w:r>
      <w:r w:rsidR="000A3732">
        <w:rPr>
          <w:rFonts w:ascii="仿宋_GB2312" w:eastAsia="仿宋_GB2312" w:hAnsi="仿宋_GB2312" w:cs="仿宋_GB2312" w:hint="eastAsia"/>
          <w:sz w:val="32"/>
          <w:szCs w:val="32"/>
        </w:rPr>
        <w:t>厉行节约，减少公务接待支出</w:t>
      </w:r>
      <w:r w:rsidR="00341A6E">
        <w:rPr>
          <w:rFonts w:ascii="仿宋_GB2312" w:eastAsia="仿宋_GB2312" w:hAnsi="仿宋_GB2312" w:cs="仿宋_GB2312" w:hint="eastAsia"/>
          <w:sz w:val="32"/>
          <w:szCs w:val="32"/>
        </w:rPr>
        <w:t>。</w:t>
      </w:r>
    </w:p>
    <w:p w:rsidR="00402305" w:rsidRDefault="00341A6E">
      <w:pPr>
        <w:numPr>
          <w:ilvl w:val="0"/>
          <w:numId w:val="5"/>
        </w:numPr>
        <w:ind w:firstLineChars="200" w:firstLine="640"/>
        <w:rPr>
          <w:rFonts w:ascii="黑体" w:eastAsia="黑体" w:hAnsi="黑体" w:cs="黑体"/>
          <w:sz w:val="32"/>
          <w:szCs w:val="32"/>
        </w:rPr>
      </w:pPr>
      <w:r>
        <w:rPr>
          <w:rFonts w:ascii="黑体" w:eastAsia="黑体" w:hAnsi="黑体" w:cs="黑体" w:hint="eastAsia"/>
          <w:sz w:val="32"/>
          <w:szCs w:val="32"/>
        </w:rPr>
        <w:t>机关运行经费安排情况</w:t>
      </w:r>
    </w:p>
    <w:p w:rsidR="00402305" w:rsidRDefault="00711097">
      <w:pPr>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2018</w:t>
      </w:r>
      <w:r w:rsidR="00341A6E">
        <w:rPr>
          <w:rFonts w:ascii="仿宋_GB2312" w:eastAsia="仿宋_GB2312" w:hAnsi="仿宋_GB2312" w:cs="仿宋_GB2312" w:hint="eastAsia"/>
          <w:sz w:val="32"/>
          <w:szCs w:val="32"/>
        </w:rPr>
        <w:t>年，本部门机关运行经费安排</w:t>
      </w:r>
      <w:r w:rsidR="00D834FE">
        <w:rPr>
          <w:rFonts w:ascii="仿宋_GB2312" w:eastAsia="仿宋_GB2312" w:hAnsi="仿宋_GB2312" w:cs="仿宋_GB2312" w:hint="eastAsia"/>
          <w:sz w:val="32"/>
          <w:szCs w:val="32"/>
        </w:rPr>
        <w:t>2</w:t>
      </w:r>
      <w:r w:rsidR="00871166">
        <w:rPr>
          <w:rFonts w:ascii="仿宋_GB2312" w:eastAsia="仿宋_GB2312" w:hAnsi="仿宋_GB2312" w:cs="仿宋_GB2312" w:hint="eastAsia"/>
          <w:sz w:val="32"/>
          <w:szCs w:val="32"/>
        </w:rPr>
        <w:t>3</w:t>
      </w:r>
      <w:r w:rsidR="00D834FE">
        <w:rPr>
          <w:rFonts w:ascii="仿宋_GB2312" w:eastAsia="仿宋_GB2312" w:hAnsi="仿宋_GB2312" w:cs="仿宋_GB2312" w:hint="eastAsia"/>
          <w:sz w:val="32"/>
          <w:szCs w:val="32"/>
        </w:rPr>
        <w:t>0</w:t>
      </w:r>
      <w:r w:rsidR="006A314B">
        <w:rPr>
          <w:rFonts w:ascii="仿宋_GB2312" w:eastAsia="仿宋_GB2312" w:hAnsi="仿宋_GB2312" w:cs="仿宋_GB2312" w:hint="eastAsia"/>
          <w:sz w:val="32"/>
          <w:szCs w:val="32"/>
        </w:rPr>
        <w:t>万元，比上年</w:t>
      </w:r>
      <w:r w:rsidR="00C61925">
        <w:rPr>
          <w:rFonts w:ascii="仿宋_GB2312" w:eastAsia="仿宋_GB2312" w:hAnsi="仿宋_GB2312" w:cs="仿宋_GB2312" w:hint="eastAsia"/>
          <w:sz w:val="32"/>
          <w:szCs w:val="32"/>
        </w:rPr>
        <w:t>增加</w:t>
      </w:r>
      <w:r w:rsidR="00D834FE">
        <w:rPr>
          <w:rFonts w:ascii="仿宋_GB2312" w:eastAsia="仿宋_GB2312" w:hAnsi="仿宋_GB2312" w:cs="仿宋_GB2312" w:hint="eastAsia"/>
          <w:sz w:val="32"/>
          <w:szCs w:val="32"/>
        </w:rPr>
        <w:t>5万元，</w:t>
      </w:r>
      <w:r w:rsidR="00C61925">
        <w:rPr>
          <w:rFonts w:ascii="仿宋_GB2312" w:eastAsia="仿宋_GB2312" w:hAnsi="仿宋_GB2312" w:cs="仿宋_GB2312" w:hint="eastAsia"/>
          <w:sz w:val="32"/>
          <w:szCs w:val="32"/>
        </w:rPr>
        <w:t>增加</w:t>
      </w:r>
      <w:r w:rsidR="00B30E2B">
        <w:rPr>
          <w:rFonts w:ascii="仿宋_GB2312" w:eastAsia="仿宋_GB2312" w:hAnsi="仿宋_GB2312" w:cs="仿宋_GB2312" w:hint="eastAsia"/>
          <w:sz w:val="32"/>
          <w:szCs w:val="32"/>
        </w:rPr>
        <w:t>约</w:t>
      </w:r>
      <w:r w:rsidR="00D834FE">
        <w:rPr>
          <w:rFonts w:ascii="仿宋_GB2312" w:eastAsia="仿宋_GB2312" w:hAnsi="仿宋_GB2312" w:cs="仿宋_GB2312" w:hint="eastAsia"/>
          <w:sz w:val="32"/>
          <w:szCs w:val="32"/>
        </w:rPr>
        <w:t>2</w:t>
      </w:r>
      <w:r w:rsidR="00341A6E">
        <w:rPr>
          <w:rFonts w:ascii="仿宋_GB2312" w:eastAsia="仿宋_GB2312" w:hAnsi="仿宋_GB2312" w:cs="仿宋_GB2312" w:hint="eastAsia"/>
          <w:sz w:val="32"/>
          <w:szCs w:val="32"/>
        </w:rPr>
        <w:t>%</w:t>
      </w:r>
      <w:r w:rsidR="00D834FE">
        <w:rPr>
          <w:rFonts w:ascii="仿宋_GB2312" w:eastAsia="仿宋_GB2312" w:hAnsi="仿宋_GB2312" w:cs="仿宋_GB2312" w:hint="eastAsia"/>
          <w:sz w:val="32"/>
          <w:szCs w:val="32"/>
        </w:rPr>
        <w:t>，</w:t>
      </w:r>
      <w:r w:rsidR="00B30E2B">
        <w:rPr>
          <w:rFonts w:ascii="仿宋_GB2312" w:eastAsia="仿宋_GB2312" w:hAnsi="仿宋_GB2312" w:cs="仿宋_GB2312" w:hint="eastAsia"/>
          <w:sz w:val="32"/>
          <w:szCs w:val="32"/>
        </w:rPr>
        <w:t>基本与上年持平</w:t>
      </w:r>
      <w:r w:rsidR="00341A6E">
        <w:rPr>
          <w:rFonts w:ascii="仿宋_GB2312" w:eastAsia="仿宋_GB2312" w:hAnsi="仿宋_GB2312" w:cs="仿宋_GB2312" w:hint="eastAsia"/>
          <w:sz w:val="32"/>
          <w:szCs w:val="32"/>
        </w:rPr>
        <w:t>。其中：办公费</w:t>
      </w:r>
      <w:r w:rsidR="00D834FE">
        <w:rPr>
          <w:rFonts w:ascii="仿宋_GB2312" w:eastAsia="仿宋_GB2312" w:hAnsi="仿宋_GB2312" w:cs="仿宋_GB2312" w:hint="eastAsia"/>
          <w:sz w:val="32"/>
          <w:szCs w:val="32"/>
        </w:rPr>
        <w:t>24万元，</w:t>
      </w:r>
      <w:r w:rsidR="00341A6E">
        <w:rPr>
          <w:rFonts w:ascii="仿宋_GB2312" w:eastAsia="仿宋_GB2312" w:hAnsi="仿宋_GB2312" w:cs="仿宋_GB2312" w:hint="eastAsia"/>
          <w:sz w:val="32"/>
          <w:szCs w:val="32"/>
        </w:rPr>
        <w:t>印刷费</w:t>
      </w:r>
      <w:r w:rsidR="00D834FE">
        <w:rPr>
          <w:rFonts w:ascii="仿宋_GB2312" w:eastAsia="仿宋_GB2312" w:hAnsi="仿宋_GB2312" w:cs="仿宋_GB2312" w:hint="eastAsia"/>
          <w:sz w:val="32"/>
          <w:szCs w:val="32"/>
        </w:rPr>
        <w:t>6万元，手续费1万元，</w:t>
      </w:r>
      <w:r w:rsidR="00341A6E">
        <w:rPr>
          <w:rFonts w:ascii="仿宋_GB2312" w:eastAsia="仿宋_GB2312" w:hAnsi="仿宋_GB2312" w:cs="仿宋_GB2312" w:hint="eastAsia"/>
          <w:sz w:val="32"/>
          <w:szCs w:val="32"/>
        </w:rPr>
        <w:t>邮电费</w:t>
      </w:r>
      <w:r w:rsidR="00D834FE">
        <w:rPr>
          <w:rFonts w:ascii="仿宋_GB2312" w:eastAsia="仿宋_GB2312" w:hAnsi="仿宋_GB2312" w:cs="仿宋_GB2312" w:hint="eastAsia"/>
          <w:sz w:val="32"/>
          <w:szCs w:val="32"/>
        </w:rPr>
        <w:t>10万元，</w:t>
      </w:r>
      <w:r w:rsidR="00341A6E">
        <w:rPr>
          <w:rFonts w:ascii="仿宋_GB2312" w:eastAsia="仿宋_GB2312" w:hAnsi="仿宋_GB2312" w:cs="仿宋_GB2312" w:hint="eastAsia"/>
          <w:sz w:val="32"/>
          <w:szCs w:val="32"/>
        </w:rPr>
        <w:t>差旅费</w:t>
      </w:r>
      <w:r w:rsidR="00D834FE">
        <w:rPr>
          <w:rFonts w:ascii="仿宋_GB2312" w:eastAsia="仿宋_GB2312" w:hAnsi="仿宋_GB2312" w:cs="仿宋_GB2312" w:hint="eastAsia"/>
          <w:sz w:val="32"/>
          <w:szCs w:val="32"/>
        </w:rPr>
        <w:t>1万元，</w:t>
      </w:r>
      <w:r w:rsidR="00341A6E">
        <w:rPr>
          <w:rFonts w:ascii="仿宋_GB2312" w:eastAsia="仿宋_GB2312" w:hAnsi="仿宋_GB2312" w:cs="仿宋_GB2312" w:hint="eastAsia"/>
          <w:sz w:val="32"/>
          <w:szCs w:val="32"/>
        </w:rPr>
        <w:t>会议费</w:t>
      </w:r>
      <w:r w:rsidR="00D834FE">
        <w:rPr>
          <w:rFonts w:ascii="仿宋_GB2312" w:eastAsia="仿宋_GB2312" w:hAnsi="仿宋_GB2312" w:cs="仿宋_GB2312" w:hint="eastAsia"/>
          <w:sz w:val="32"/>
          <w:szCs w:val="32"/>
        </w:rPr>
        <w:t>1万元，</w:t>
      </w:r>
      <w:r w:rsidR="00341A6E">
        <w:rPr>
          <w:rFonts w:ascii="仿宋_GB2312" w:eastAsia="仿宋_GB2312" w:hAnsi="仿宋_GB2312" w:cs="仿宋_GB2312" w:hint="eastAsia"/>
          <w:sz w:val="32"/>
          <w:szCs w:val="32"/>
        </w:rPr>
        <w:t>福利费</w:t>
      </w:r>
      <w:r w:rsidR="00D834FE">
        <w:rPr>
          <w:rFonts w:ascii="仿宋_GB2312" w:eastAsia="仿宋_GB2312" w:hAnsi="仿宋_GB2312" w:cs="仿宋_GB2312" w:hint="eastAsia"/>
          <w:sz w:val="32"/>
          <w:szCs w:val="32"/>
        </w:rPr>
        <w:t>8万元，</w:t>
      </w:r>
      <w:r w:rsidR="00341A6E">
        <w:rPr>
          <w:rFonts w:ascii="仿宋_GB2312" w:eastAsia="仿宋_GB2312" w:hAnsi="仿宋_GB2312" w:cs="仿宋_GB2312" w:hint="eastAsia"/>
          <w:sz w:val="32"/>
          <w:szCs w:val="32"/>
        </w:rPr>
        <w:t>日常维修费</w:t>
      </w:r>
      <w:r w:rsidR="00D834FE">
        <w:rPr>
          <w:rFonts w:ascii="仿宋_GB2312" w:eastAsia="仿宋_GB2312" w:hAnsi="仿宋_GB2312" w:cs="仿宋_GB2312" w:hint="eastAsia"/>
          <w:sz w:val="32"/>
          <w:szCs w:val="32"/>
        </w:rPr>
        <w:t>3万元，培训费10万元，劳务费35万元，</w:t>
      </w:r>
      <w:r w:rsidR="00341A6E">
        <w:rPr>
          <w:rFonts w:ascii="仿宋_GB2312" w:eastAsia="仿宋_GB2312" w:hAnsi="仿宋_GB2312" w:cs="仿宋_GB2312" w:hint="eastAsia"/>
          <w:sz w:val="32"/>
          <w:szCs w:val="32"/>
        </w:rPr>
        <w:t>公务用车运行维护</w:t>
      </w:r>
      <w:r w:rsidR="00341A6E">
        <w:rPr>
          <w:rFonts w:ascii="仿宋_GB2312" w:eastAsia="仿宋_GB2312" w:hAnsi="仿宋_GB2312" w:cs="仿宋_GB2312" w:hint="eastAsia"/>
          <w:sz w:val="32"/>
          <w:szCs w:val="32"/>
        </w:rPr>
        <w:lastRenderedPageBreak/>
        <w:t>费</w:t>
      </w:r>
      <w:r w:rsidR="00D834FE">
        <w:rPr>
          <w:rFonts w:ascii="仿宋_GB2312" w:eastAsia="仿宋_GB2312" w:hAnsi="仿宋_GB2312" w:cs="仿宋_GB2312" w:hint="eastAsia"/>
          <w:sz w:val="32"/>
          <w:szCs w:val="32"/>
        </w:rPr>
        <w:t>13万元</w:t>
      </w:r>
      <w:r w:rsidR="00341A6E">
        <w:rPr>
          <w:rFonts w:ascii="仿宋_GB2312" w:eastAsia="仿宋_GB2312" w:hAnsi="仿宋_GB2312" w:cs="仿宋_GB2312" w:hint="eastAsia"/>
          <w:sz w:val="32"/>
          <w:szCs w:val="32"/>
        </w:rPr>
        <w:t>等</w:t>
      </w:r>
      <w:r w:rsidR="00C61925">
        <w:rPr>
          <w:rFonts w:ascii="仿宋_GB2312" w:eastAsia="仿宋_GB2312" w:hAnsi="仿宋_GB2312" w:cs="仿宋_GB2312" w:hint="eastAsia"/>
          <w:sz w:val="32"/>
          <w:szCs w:val="32"/>
        </w:rPr>
        <w:t>等</w:t>
      </w:r>
      <w:r w:rsidR="00341A6E">
        <w:rPr>
          <w:rFonts w:ascii="仿宋_GB2312" w:eastAsia="仿宋_GB2312" w:hAnsi="仿宋_GB2312" w:cs="仿宋_GB2312" w:hint="eastAsia"/>
          <w:sz w:val="32"/>
          <w:szCs w:val="32"/>
        </w:rPr>
        <w:t>。</w:t>
      </w:r>
    </w:p>
    <w:p w:rsidR="00402305" w:rsidRDefault="00341A6E">
      <w:pPr>
        <w:numPr>
          <w:ilvl w:val="0"/>
          <w:numId w:val="5"/>
        </w:numPr>
        <w:ind w:firstLineChars="200" w:firstLine="640"/>
        <w:rPr>
          <w:rFonts w:ascii="黑体" w:eastAsia="黑体" w:hAnsi="黑体" w:cs="黑体"/>
          <w:sz w:val="32"/>
          <w:szCs w:val="32"/>
        </w:rPr>
      </w:pPr>
      <w:r>
        <w:rPr>
          <w:rFonts w:ascii="黑体" w:eastAsia="黑体" w:hAnsi="黑体" w:cs="黑体" w:hint="eastAsia"/>
          <w:sz w:val="32"/>
          <w:szCs w:val="32"/>
        </w:rPr>
        <w:t>政府采购情况</w:t>
      </w:r>
    </w:p>
    <w:p w:rsidR="00402305" w:rsidRDefault="00341A6E">
      <w:pPr>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w:t>
      </w:r>
      <w:r w:rsidR="002E0552">
        <w:rPr>
          <w:rFonts w:ascii="仿宋_GB2312" w:eastAsia="仿宋_GB2312" w:hAnsi="仿宋_GB2312" w:cs="仿宋_GB2312" w:hint="eastAsia"/>
          <w:sz w:val="32"/>
          <w:szCs w:val="32"/>
        </w:rPr>
        <w:t>2018</w:t>
      </w:r>
      <w:r>
        <w:rPr>
          <w:rFonts w:ascii="仿宋_GB2312" w:eastAsia="仿宋_GB2312" w:hAnsi="仿宋_GB2312" w:cs="仿宋_GB2312" w:hint="eastAsia"/>
          <w:sz w:val="32"/>
          <w:szCs w:val="32"/>
        </w:rPr>
        <w:t>年本部门政府采购</w:t>
      </w:r>
      <w:r w:rsidR="00CE42F7">
        <w:rPr>
          <w:rFonts w:ascii="仿宋_GB2312" w:eastAsia="仿宋_GB2312" w:hAnsi="仿宋_GB2312" w:cs="仿宋_GB2312" w:hint="eastAsia"/>
          <w:sz w:val="32"/>
          <w:szCs w:val="32"/>
        </w:rPr>
        <w:t>预算</w:t>
      </w:r>
      <w:r w:rsidR="00E03CD5">
        <w:rPr>
          <w:rFonts w:ascii="仿宋_GB2312" w:eastAsia="仿宋_GB2312" w:hAnsi="仿宋_GB2312" w:cs="仿宋_GB2312" w:hint="eastAsia"/>
          <w:sz w:val="32"/>
          <w:szCs w:val="32"/>
        </w:rPr>
        <w:t>拟</w:t>
      </w:r>
      <w:r>
        <w:rPr>
          <w:rFonts w:ascii="仿宋_GB2312" w:eastAsia="仿宋_GB2312" w:hAnsi="仿宋_GB2312" w:cs="仿宋_GB2312" w:hint="eastAsia"/>
          <w:sz w:val="32"/>
          <w:szCs w:val="32"/>
        </w:rPr>
        <w:t>安排</w:t>
      </w:r>
      <w:r w:rsidR="00E03CD5">
        <w:rPr>
          <w:rFonts w:ascii="仿宋_GB2312" w:eastAsia="仿宋_GB2312" w:hAnsi="仿宋_GB2312" w:cs="仿宋_GB2312" w:hint="eastAsia"/>
          <w:sz w:val="32"/>
          <w:szCs w:val="32"/>
        </w:rPr>
        <w:t>166</w:t>
      </w:r>
      <w:r>
        <w:rPr>
          <w:rFonts w:ascii="仿宋_GB2312" w:eastAsia="仿宋_GB2312" w:hAnsi="仿宋_GB2312" w:cs="仿宋_GB2312" w:hint="eastAsia"/>
          <w:sz w:val="32"/>
          <w:szCs w:val="32"/>
        </w:rPr>
        <w:t>万元，其中：货物类采购预算</w:t>
      </w:r>
      <w:r w:rsidR="00EB0B75">
        <w:rPr>
          <w:rFonts w:ascii="仿宋_GB2312" w:eastAsia="仿宋_GB2312" w:hAnsi="仿宋_GB2312" w:cs="仿宋_GB2312" w:hint="eastAsia"/>
          <w:sz w:val="32"/>
          <w:szCs w:val="32"/>
        </w:rPr>
        <w:t>约</w:t>
      </w:r>
      <w:r w:rsidR="00CE42F7">
        <w:rPr>
          <w:rFonts w:ascii="仿宋_GB2312" w:eastAsia="仿宋_GB2312" w:hAnsi="仿宋_GB2312" w:cs="仿宋_GB2312" w:hint="eastAsia"/>
          <w:sz w:val="32"/>
          <w:szCs w:val="32"/>
        </w:rPr>
        <w:t>55</w:t>
      </w:r>
      <w:r>
        <w:rPr>
          <w:rFonts w:ascii="仿宋_GB2312" w:eastAsia="仿宋_GB2312" w:hAnsi="仿宋_GB2312" w:cs="仿宋_GB2312" w:hint="eastAsia"/>
          <w:sz w:val="32"/>
          <w:szCs w:val="32"/>
        </w:rPr>
        <w:t>万元，工程类采购预算</w:t>
      </w:r>
      <w:r w:rsidR="00EB0B75">
        <w:rPr>
          <w:rFonts w:ascii="仿宋_GB2312" w:eastAsia="仿宋_GB2312" w:hAnsi="仿宋_GB2312" w:cs="仿宋_GB2312" w:hint="eastAsia"/>
          <w:sz w:val="32"/>
          <w:szCs w:val="32"/>
        </w:rPr>
        <w:t>约</w:t>
      </w:r>
      <w:r w:rsidR="00E03CD5">
        <w:rPr>
          <w:rFonts w:ascii="仿宋_GB2312" w:eastAsia="仿宋_GB2312" w:hAnsi="仿宋_GB2312" w:cs="仿宋_GB2312" w:hint="eastAsia"/>
          <w:sz w:val="32"/>
          <w:szCs w:val="32"/>
        </w:rPr>
        <w:t>7</w:t>
      </w:r>
      <w:r w:rsidR="00CE42F7">
        <w:rPr>
          <w:rFonts w:ascii="仿宋_GB2312" w:eastAsia="仿宋_GB2312" w:hAnsi="仿宋_GB2312" w:cs="仿宋_GB2312" w:hint="eastAsia"/>
          <w:sz w:val="32"/>
          <w:szCs w:val="32"/>
        </w:rPr>
        <w:t>4万元</w:t>
      </w:r>
      <w:r w:rsidR="00E03CD5">
        <w:rPr>
          <w:rFonts w:ascii="仿宋_GB2312" w:eastAsia="仿宋_GB2312" w:hAnsi="仿宋_GB2312" w:cs="仿宋_GB2312" w:hint="eastAsia"/>
          <w:sz w:val="32"/>
          <w:szCs w:val="32"/>
        </w:rPr>
        <w:t>，信息化类采购预算</w:t>
      </w:r>
      <w:r w:rsidR="00EB0B75">
        <w:rPr>
          <w:rFonts w:ascii="仿宋_GB2312" w:eastAsia="仿宋_GB2312" w:hAnsi="仿宋_GB2312" w:cs="仿宋_GB2312" w:hint="eastAsia"/>
          <w:sz w:val="32"/>
          <w:szCs w:val="32"/>
        </w:rPr>
        <w:t>约</w:t>
      </w:r>
      <w:r w:rsidR="00E03CD5">
        <w:rPr>
          <w:rFonts w:ascii="仿宋_GB2312" w:eastAsia="仿宋_GB2312" w:hAnsi="仿宋_GB2312" w:cs="仿宋_GB2312" w:hint="eastAsia"/>
          <w:sz w:val="32"/>
          <w:szCs w:val="32"/>
        </w:rPr>
        <w:t>37万元</w:t>
      </w:r>
      <w:r>
        <w:rPr>
          <w:rFonts w:ascii="仿宋_GB2312" w:eastAsia="仿宋_GB2312" w:hAnsi="仿宋_GB2312" w:cs="仿宋_GB2312" w:hint="eastAsia"/>
          <w:sz w:val="32"/>
          <w:szCs w:val="32"/>
        </w:rPr>
        <w:t>。</w:t>
      </w:r>
    </w:p>
    <w:p w:rsidR="00402305" w:rsidRDefault="00341A6E">
      <w:pPr>
        <w:numPr>
          <w:ilvl w:val="0"/>
          <w:numId w:val="5"/>
        </w:numPr>
        <w:ind w:firstLineChars="200" w:firstLine="640"/>
        <w:rPr>
          <w:rFonts w:ascii="黑体" w:eastAsia="黑体" w:hAnsi="黑体" w:cs="黑体"/>
          <w:sz w:val="32"/>
          <w:szCs w:val="32"/>
        </w:rPr>
      </w:pPr>
      <w:r>
        <w:rPr>
          <w:rFonts w:ascii="黑体" w:eastAsia="黑体" w:hAnsi="黑体" w:cs="黑体" w:hint="eastAsia"/>
          <w:sz w:val="32"/>
          <w:szCs w:val="32"/>
        </w:rPr>
        <w:t>国有资产占有使用情况</w:t>
      </w:r>
    </w:p>
    <w:p w:rsidR="00402305" w:rsidRDefault="00341A6E">
      <w:pPr>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截至</w:t>
      </w:r>
      <w:r w:rsidR="00481114">
        <w:rPr>
          <w:rFonts w:ascii="仿宋_GB2312" w:eastAsia="仿宋_GB2312" w:hAnsi="仿宋_GB2312" w:cs="仿宋_GB2312" w:hint="eastAsia"/>
          <w:sz w:val="32"/>
          <w:szCs w:val="32"/>
        </w:rPr>
        <w:t>201</w:t>
      </w:r>
      <w:r w:rsidR="007062EC">
        <w:rPr>
          <w:rFonts w:ascii="仿宋_GB2312" w:eastAsia="仿宋_GB2312" w:hAnsi="仿宋_GB2312" w:cs="仿宋_GB2312" w:hint="eastAsia"/>
          <w:sz w:val="32"/>
          <w:szCs w:val="32"/>
        </w:rPr>
        <w:t>8</w:t>
      </w:r>
      <w:r>
        <w:rPr>
          <w:rFonts w:ascii="仿宋_GB2312" w:eastAsia="仿宋_GB2312" w:hAnsi="仿宋_GB2312" w:cs="仿宋_GB2312" w:hint="eastAsia"/>
          <w:sz w:val="32"/>
          <w:szCs w:val="32"/>
        </w:rPr>
        <w:t>年</w:t>
      </w:r>
      <w:r w:rsidR="007062EC">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月</w:t>
      </w:r>
      <w:r w:rsidR="007062EC">
        <w:rPr>
          <w:rFonts w:ascii="仿宋_GB2312" w:eastAsia="仿宋_GB2312" w:hAnsi="仿宋_GB2312" w:cs="仿宋_GB2312" w:hint="eastAsia"/>
          <w:sz w:val="32"/>
          <w:szCs w:val="32"/>
        </w:rPr>
        <w:t>1</w:t>
      </w:r>
      <w:r w:rsidR="00CE42F7">
        <w:rPr>
          <w:rFonts w:ascii="仿宋_GB2312" w:eastAsia="仿宋_GB2312" w:hAnsi="仿宋_GB2312" w:cs="仿宋_GB2312" w:hint="eastAsia"/>
          <w:sz w:val="32"/>
          <w:szCs w:val="32"/>
        </w:rPr>
        <w:t>日，本部门占有使用国有资产总价值为</w:t>
      </w:r>
      <w:r w:rsidR="00CE42F7" w:rsidRPr="00CE42F7">
        <w:rPr>
          <w:rFonts w:ascii="仿宋_GB2312" w:eastAsia="仿宋_GB2312" w:hAnsi="仿宋_GB2312" w:cs="仿宋_GB2312"/>
          <w:sz w:val="32"/>
          <w:szCs w:val="32"/>
        </w:rPr>
        <w:t>13,905,099.06</w:t>
      </w:r>
      <w:r w:rsidR="00CE42F7">
        <w:rPr>
          <w:color w:val="000000"/>
          <w:sz w:val="18"/>
          <w:szCs w:val="18"/>
        </w:rPr>
        <w:t> </w:t>
      </w:r>
      <w:r>
        <w:rPr>
          <w:rFonts w:ascii="仿宋_GB2312" w:eastAsia="仿宋_GB2312" w:hAnsi="仿宋_GB2312" w:cs="仿宋_GB2312" w:hint="eastAsia"/>
          <w:sz w:val="32"/>
          <w:szCs w:val="32"/>
        </w:rPr>
        <w:t>，</w:t>
      </w:r>
      <w:r w:rsidR="00B30E2B">
        <w:rPr>
          <w:rFonts w:ascii="仿宋_GB2312" w:eastAsia="仿宋_GB2312" w:hAnsi="仿宋_GB2312" w:cs="仿宋_GB2312" w:hint="eastAsia"/>
          <w:sz w:val="32"/>
          <w:szCs w:val="32"/>
        </w:rPr>
        <w:t>大体</w:t>
      </w:r>
      <w:r>
        <w:rPr>
          <w:rFonts w:ascii="仿宋_GB2312" w:eastAsia="仿宋_GB2312" w:hAnsi="仿宋_GB2312" w:cs="仿宋_GB2312" w:hint="eastAsia"/>
          <w:sz w:val="32"/>
          <w:szCs w:val="32"/>
        </w:rPr>
        <w:t>分布构成情况为：</w:t>
      </w:r>
      <w:r w:rsidR="00CE42F7" w:rsidRPr="00CE42F7">
        <w:rPr>
          <w:rFonts w:ascii="仿宋_GB2312" w:eastAsia="仿宋_GB2312" w:hAnsi="仿宋_GB2312" w:cs="仿宋_GB2312"/>
          <w:sz w:val="32"/>
          <w:szCs w:val="32"/>
        </w:rPr>
        <w:t>房屋及构筑物</w:t>
      </w:r>
      <w:r w:rsidR="00CE42F7" w:rsidRPr="00CE42F7">
        <w:rPr>
          <w:rFonts w:ascii="仿宋_GB2312" w:eastAsia="仿宋_GB2312" w:hAnsi="仿宋_GB2312" w:cs="仿宋_GB2312" w:hint="eastAsia"/>
          <w:sz w:val="32"/>
          <w:szCs w:val="32"/>
        </w:rPr>
        <w:t>为</w:t>
      </w:r>
      <w:r w:rsidR="00CE42F7">
        <w:rPr>
          <w:rFonts w:ascii="仿宋_GB2312" w:eastAsia="仿宋_GB2312" w:hAnsi="仿宋_GB2312" w:cs="仿宋_GB2312"/>
          <w:sz w:val="32"/>
          <w:szCs w:val="32"/>
        </w:rPr>
        <w:t>5,785,068.2</w:t>
      </w:r>
      <w:r w:rsidR="00CE42F7" w:rsidRPr="00CE42F7">
        <w:rPr>
          <w:rFonts w:ascii="仿宋_GB2312" w:eastAsia="仿宋_GB2312" w:hAnsi="仿宋_GB2312" w:cs="仿宋_GB2312" w:hint="eastAsia"/>
          <w:sz w:val="32"/>
          <w:szCs w:val="32"/>
        </w:rPr>
        <w:t>元；</w:t>
      </w:r>
      <w:r w:rsidR="00CE42F7" w:rsidRPr="00CE42F7">
        <w:rPr>
          <w:rFonts w:ascii="仿宋_GB2312" w:eastAsia="仿宋_GB2312" w:hAnsi="仿宋_GB2312" w:cs="仿宋_GB2312"/>
          <w:sz w:val="32"/>
          <w:szCs w:val="32"/>
        </w:rPr>
        <w:t>通用设备</w:t>
      </w:r>
      <w:r w:rsidR="00CE42F7" w:rsidRPr="00CE42F7">
        <w:rPr>
          <w:rFonts w:ascii="仿宋_GB2312" w:eastAsia="仿宋_GB2312" w:hAnsi="仿宋_GB2312" w:cs="仿宋_GB2312" w:hint="eastAsia"/>
          <w:sz w:val="32"/>
          <w:szCs w:val="32"/>
        </w:rPr>
        <w:t>为</w:t>
      </w:r>
      <w:r w:rsidR="00CE42F7">
        <w:rPr>
          <w:rFonts w:ascii="仿宋_GB2312" w:eastAsia="仿宋_GB2312" w:hAnsi="仿宋_GB2312" w:cs="仿宋_GB2312"/>
          <w:sz w:val="32"/>
          <w:szCs w:val="32"/>
        </w:rPr>
        <w:t>7,927,077.79</w:t>
      </w:r>
      <w:r w:rsidR="00CE42F7" w:rsidRPr="00CE42F7">
        <w:rPr>
          <w:rFonts w:ascii="仿宋_GB2312" w:eastAsia="仿宋_GB2312" w:hAnsi="仿宋_GB2312" w:cs="仿宋_GB2312" w:hint="eastAsia"/>
          <w:sz w:val="32"/>
          <w:szCs w:val="32"/>
        </w:rPr>
        <w:t>元</w:t>
      </w:r>
      <w:r w:rsidR="007062EC">
        <w:rPr>
          <w:rFonts w:ascii="仿宋_GB2312" w:eastAsia="仿宋_GB2312" w:hAnsi="仿宋_GB2312" w:cs="仿宋_GB2312" w:hint="eastAsia"/>
          <w:sz w:val="32"/>
          <w:szCs w:val="32"/>
        </w:rPr>
        <w:t>；</w:t>
      </w:r>
      <w:r w:rsidR="00CE42F7">
        <w:rPr>
          <w:rFonts w:ascii="仿宋_GB2312" w:eastAsia="仿宋_GB2312" w:hAnsi="仿宋_GB2312" w:cs="仿宋_GB2312" w:hint="eastAsia"/>
          <w:sz w:val="32"/>
          <w:szCs w:val="32"/>
        </w:rPr>
        <w:t>共有车辆8</w:t>
      </w:r>
      <w:r w:rsidR="007062EC">
        <w:rPr>
          <w:rFonts w:ascii="仿宋_GB2312" w:eastAsia="仿宋_GB2312" w:hAnsi="仿宋_GB2312" w:cs="仿宋_GB2312" w:hint="eastAsia"/>
          <w:sz w:val="32"/>
          <w:szCs w:val="32"/>
        </w:rPr>
        <w:t>辆</w:t>
      </w:r>
      <w:r w:rsidR="00CE42F7">
        <w:rPr>
          <w:rFonts w:ascii="仿宋_GB2312" w:eastAsia="仿宋_GB2312" w:hAnsi="仿宋_GB2312" w:cs="仿宋_GB2312" w:hint="eastAsia"/>
          <w:sz w:val="32"/>
          <w:szCs w:val="32"/>
        </w:rPr>
        <w:t>。</w:t>
      </w:r>
    </w:p>
    <w:p w:rsidR="00402305" w:rsidRDefault="00341A6E">
      <w:pPr>
        <w:numPr>
          <w:ilvl w:val="0"/>
          <w:numId w:val="5"/>
        </w:numPr>
        <w:ind w:firstLineChars="200" w:firstLine="640"/>
        <w:rPr>
          <w:rFonts w:ascii="黑体" w:eastAsia="黑体" w:hAnsi="黑体" w:cs="黑体"/>
          <w:sz w:val="32"/>
          <w:szCs w:val="32"/>
        </w:rPr>
      </w:pPr>
      <w:r>
        <w:rPr>
          <w:rFonts w:ascii="黑体" w:eastAsia="黑体" w:hAnsi="黑体" w:cs="黑体" w:hint="eastAsia"/>
          <w:sz w:val="32"/>
          <w:szCs w:val="32"/>
        </w:rPr>
        <w:t>预算绩效信息公开情况</w:t>
      </w:r>
    </w:p>
    <w:p w:rsidR="007062EC" w:rsidRPr="007062EC" w:rsidRDefault="007062EC" w:rsidP="007062EC">
      <w:pPr>
        <w:ind w:firstLineChars="231" w:firstLine="739"/>
        <w:rPr>
          <w:rFonts w:ascii="仿宋_GB2312" w:eastAsia="仿宋_GB2312" w:hAnsi="仿宋_GB2312" w:cs="仿宋_GB2312"/>
          <w:sz w:val="32"/>
          <w:szCs w:val="32"/>
        </w:rPr>
      </w:pPr>
      <w:r w:rsidRPr="007062EC">
        <w:rPr>
          <w:rFonts w:ascii="仿宋_GB2312" w:eastAsia="仿宋_GB2312" w:hAnsi="仿宋_GB2312" w:cs="仿宋_GB2312" w:hint="eastAsia"/>
          <w:sz w:val="32"/>
          <w:szCs w:val="32"/>
        </w:rPr>
        <w:t>2018年，本部门未开展预算绩效评价的有关工作</w:t>
      </w:r>
      <w:r>
        <w:rPr>
          <w:rFonts w:ascii="仿宋_GB2312" w:eastAsia="仿宋_GB2312" w:hAnsi="仿宋_GB2312" w:cs="仿宋_GB2312" w:hint="eastAsia"/>
          <w:sz w:val="32"/>
          <w:szCs w:val="32"/>
        </w:rPr>
        <w:t>。</w:t>
      </w:r>
    </w:p>
    <w:p w:rsidR="00402305" w:rsidRDefault="00402305">
      <w:pPr>
        <w:jc w:val="center"/>
        <w:rPr>
          <w:rFonts w:ascii="方正小标宋简体" w:eastAsia="方正小标宋简体" w:hAnsi="方正小标宋简体" w:cs="方正小标宋简体"/>
          <w:sz w:val="44"/>
          <w:szCs w:val="44"/>
        </w:rPr>
      </w:pPr>
    </w:p>
    <w:p w:rsidR="007062EC" w:rsidRDefault="007062EC">
      <w:pPr>
        <w:jc w:val="center"/>
        <w:rPr>
          <w:rFonts w:ascii="方正小标宋简体" w:eastAsia="方正小标宋简体" w:hAnsi="方正小标宋简体" w:cs="方正小标宋简体"/>
          <w:sz w:val="44"/>
          <w:szCs w:val="44"/>
        </w:rPr>
      </w:pPr>
    </w:p>
    <w:p w:rsidR="007062EC" w:rsidRDefault="007062EC">
      <w:pPr>
        <w:jc w:val="center"/>
        <w:rPr>
          <w:rFonts w:ascii="方正小标宋简体" w:eastAsia="方正小标宋简体" w:hAnsi="方正小标宋简体" w:cs="方正小标宋简体"/>
          <w:sz w:val="44"/>
          <w:szCs w:val="44"/>
        </w:rPr>
      </w:pPr>
    </w:p>
    <w:p w:rsidR="007062EC" w:rsidRDefault="007062EC">
      <w:pPr>
        <w:jc w:val="center"/>
        <w:rPr>
          <w:rFonts w:ascii="方正小标宋简体" w:eastAsia="方正小标宋简体" w:hAnsi="方正小标宋简体" w:cs="方正小标宋简体"/>
          <w:sz w:val="44"/>
          <w:szCs w:val="44"/>
        </w:rPr>
      </w:pPr>
    </w:p>
    <w:p w:rsidR="007062EC" w:rsidRDefault="007062EC">
      <w:pPr>
        <w:jc w:val="center"/>
        <w:rPr>
          <w:rFonts w:ascii="方正小标宋简体" w:eastAsia="方正小标宋简体" w:hAnsi="方正小标宋简体" w:cs="方正小标宋简体"/>
          <w:sz w:val="44"/>
          <w:szCs w:val="44"/>
        </w:rPr>
      </w:pPr>
    </w:p>
    <w:p w:rsidR="007062EC" w:rsidRPr="007062EC" w:rsidRDefault="007062EC">
      <w:pPr>
        <w:jc w:val="center"/>
        <w:rPr>
          <w:rFonts w:ascii="方正小标宋简体" w:eastAsia="方正小标宋简体" w:hAnsi="方正小标宋简体" w:cs="方正小标宋简体"/>
          <w:sz w:val="44"/>
          <w:szCs w:val="44"/>
        </w:rPr>
      </w:pPr>
    </w:p>
    <w:p w:rsidR="00D20D0E" w:rsidRDefault="00D20D0E">
      <w:pPr>
        <w:jc w:val="center"/>
        <w:rPr>
          <w:rFonts w:ascii="方正小标宋简体" w:eastAsia="方正小标宋简体" w:hAnsi="方正小标宋简体" w:cs="方正小标宋简体"/>
          <w:sz w:val="44"/>
          <w:szCs w:val="44"/>
        </w:rPr>
      </w:pPr>
    </w:p>
    <w:p w:rsidR="007062EC" w:rsidRDefault="007062EC">
      <w:pPr>
        <w:jc w:val="center"/>
        <w:rPr>
          <w:rFonts w:ascii="方正小标宋简体" w:eastAsia="方正小标宋简体" w:hAnsi="方正小标宋简体" w:cs="方正小标宋简体"/>
          <w:sz w:val="44"/>
          <w:szCs w:val="44"/>
        </w:rPr>
      </w:pPr>
    </w:p>
    <w:p w:rsidR="007062EC" w:rsidRDefault="007062EC">
      <w:pPr>
        <w:jc w:val="center"/>
        <w:rPr>
          <w:rFonts w:ascii="方正小标宋简体" w:eastAsia="方正小标宋简体" w:hAnsi="方正小标宋简体" w:cs="方正小标宋简体"/>
          <w:sz w:val="44"/>
          <w:szCs w:val="44"/>
        </w:rPr>
      </w:pPr>
    </w:p>
    <w:p w:rsidR="007062EC" w:rsidRDefault="007062EC">
      <w:pPr>
        <w:jc w:val="center"/>
        <w:rPr>
          <w:rFonts w:ascii="方正小标宋简体" w:eastAsia="方正小标宋简体" w:hAnsi="方正小标宋简体" w:cs="方正小标宋简体"/>
          <w:sz w:val="44"/>
          <w:szCs w:val="44"/>
        </w:rPr>
      </w:pPr>
    </w:p>
    <w:p w:rsidR="00D20D0E" w:rsidRDefault="00D20D0E">
      <w:pPr>
        <w:jc w:val="center"/>
        <w:rPr>
          <w:rFonts w:ascii="方正小标宋简体" w:eastAsia="方正小标宋简体" w:hAnsi="方正小标宋简体" w:cs="方正小标宋简体"/>
          <w:sz w:val="44"/>
          <w:szCs w:val="44"/>
        </w:rPr>
      </w:pPr>
    </w:p>
    <w:p w:rsidR="00402305" w:rsidRPr="00844A22" w:rsidRDefault="00341A6E" w:rsidP="00844A22">
      <w:pPr>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第四部分  名词解释</w:t>
      </w:r>
    </w:p>
    <w:p w:rsidR="00402305" w:rsidRPr="001A0448" w:rsidRDefault="001A0448" w:rsidP="001A0448">
      <w:pPr>
        <w:spacing w:line="288" w:lineRule="auto"/>
        <w:ind w:left="627"/>
        <w:rPr>
          <w:rFonts w:ascii="仿宋_GB2312" w:eastAsia="仿宋_GB2312"/>
          <w:sz w:val="32"/>
          <w:szCs w:val="32"/>
        </w:rPr>
      </w:pPr>
      <w:r>
        <w:rPr>
          <w:rFonts w:ascii="仿宋_GB2312" w:eastAsia="仿宋_GB2312" w:hAnsi="仿宋_GB2312" w:cs="仿宋_GB2312" w:hint="eastAsia"/>
          <w:sz w:val="32"/>
          <w:szCs w:val="32"/>
        </w:rPr>
        <w:t>（一）</w:t>
      </w:r>
      <w:r>
        <w:rPr>
          <w:rFonts w:ascii="仿宋_GB2312" w:eastAsia="仿宋_GB2312" w:hint="eastAsia"/>
          <w:b/>
          <w:sz w:val="32"/>
          <w:szCs w:val="32"/>
        </w:rPr>
        <w:t>财政拨款收入：</w:t>
      </w:r>
      <w:r>
        <w:rPr>
          <w:rFonts w:ascii="仿宋_GB2312" w:eastAsia="仿宋_GB2312" w:hint="eastAsia"/>
          <w:sz w:val="32"/>
          <w:szCs w:val="32"/>
        </w:rPr>
        <w:t>指财政当年拨付的资金事业收入。</w:t>
      </w:r>
    </w:p>
    <w:p w:rsidR="00402305" w:rsidRDefault="00341A6E">
      <w:pPr>
        <w:ind w:firstLineChars="200" w:firstLine="640"/>
        <w:jc w:val="left"/>
        <w:rPr>
          <w:rFonts w:ascii="仿宋_GB2312" w:eastAsia="仿宋_GB2312"/>
          <w:sz w:val="32"/>
          <w:szCs w:val="32"/>
        </w:rPr>
      </w:pPr>
      <w:r>
        <w:rPr>
          <w:rFonts w:ascii="仿宋_GB2312" w:eastAsia="仿宋_GB2312" w:hAnsi="仿宋_GB2312" w:cs="仿宋_GB2312" w:hint="eastAsia"/>
          <w:sz w:val="32"/>
          <w:szCs w:val="32"/>
        </w:rPr>
        <w:t>（二）</w:t>
      </w:r>
      <w:r w:rsidR="001A0448">
        <w:rPr>
          <w:rFonts w:ascii="仿宋_GB2312" w:eastAsia="仿宋_GB2312" w:hint="eastAsia"/>
          <w:b/>
          <w:sz w:val="32"/>
          <w:szCs w:val="32"/>
        </w:rPr>
        <w:t>基本支出：</w:t>
      </w:r>
      <w:r w:rsidR="001A0448">
        <w:rPr>
          <w:rFonts w:ascii="仿宋_GB2312" w:eastAsia="仿宋_GB2312" w:hint="eastAsia"/>
          <w:sz w:val="32"/>
          <w:szCs w:val="32"/>
        </w:rPr>
        <w:t>指为保障机构正常运转、完成日常工作任务面发生的人员支出和公用支出。</w:t>
      </w:r>
    </w:p>
    <w:p w:rsidR="001A0448" w:rsidRDefault="001A0448" w:rsidP="001A0448">
      <w:pPr>
        <w:spacing w:line="288" w:lineRule="auto"/>
        <w:ind w:left="1" w:firstLineChars="196" w:firstLine="627"/>
        <w:rPr>
          <w:rFonts w:ascii="仿宋_GB2312" w:eastAsia="仿宋_GB2312"/>
          <w:sz w:val="32"/>
          <w:szCs w:val="32"/>
        </w:rPr>
      </w:pPr>
      <w:r>
        <w:rPr>
          <w:rFonts w:ascii="仿宋_GB2312" w:eastAsia="仿宋_GB2312" w:hint="eastAsia"/>
          <w:sz w:val="32"/>
          <w:szCs w:val="32"/>
        </w:rPr>
        <w:t>（三）</w:t>
      </w:r>
      <w:r>
        <w:rPr>
          <w:rFonts w:ascii="仿宋_GB2312" w:eastAsia="仿宋_GB2312" w:hint="eastAsia"/>
          <w:b/>
          <w:sz w:val="32"/>
          <w:szCs w:val="32"/>
        </w:rPr>
        <w:t>项目支出：</w:t>
      </w:r>
      <w:r>
        <w:rPr>
          <w:rFonts w:ascii="仿宋_GB2312" w:eastAsia="仿宋_GB2312" w:hint="eastAsia"/>
          <w:sz w:val="32"/>
          <w:szCs w:val="32"/>
        </w:rPr>
        <w:t>指在基本支出这外为完成特定行政任务和事业发展目标所发生的支出。</w:t>
      </w:r>
    </w:p>
    <w:p w:rsidR="001A0448" w:rsidRDefault="001A0448" w:rsidP="001A0448">
      <w:pPr>
        <w:spacing w:line="288" w:lineRule="auto"/>
        <w:ind w:left="1" w:firstLineChars="196" w:firstLine="627"/>
        <w:rPr>
          <w:rFonts w:ascii="仿宋_GB2312" w:eastAsia="仿宋_GB2312"/>
          <w:sz w:val="32"/>
          <w:szCs w:val="32"/>
        </w:rPr>
      </w:pPr>
      <w:r>
        <w:rPr>
          <w:rFonts w:ascii="仿宋_GB2312" w:eastAsia="仿宋_GB2312" w:hint="eastAsia"/>
          <w:sz w:val="32"/>
          <w:szCs w:val="32"/>
        </w:rPr>
        <w:t>（四）</w:t>
      </w:r>
      <w:r>
        <w:rPr>
          <w:rFonts w:ascii="仿宋_GB2312" w:eastAsia="仿宋_GB2312" w:hint="eastAsia"/>
          <w:b/>
          <w:sz w:val="32"/>
          <w:szCs w:val="32"/>
        </w:rPr>
        <w:t>“三公”经费：</w:t>
      </w:r>
      <w:r>
        <w:rPr>
          <w:rFonts w:ascii="仿宋_GB2312" w:eastAsia="仿宋_GB2312" w:hAnsi="宋体" w:cs="宋体" w:hint="eastAsia"/>
          <w:kern w:val="0"/>
          <w:sz w:val="32"/>
          <w:szCs w:val="32"/>
        </w:rPr>
        <w:t>按照党中央、国务院有关文件及部门预算管理有关规定，“三公”经费包括因公出国（境）费、公务用车购置及运行费和公务接待费。（1）因公出国（境）费，指单位工作人员公务出国（境）的住宿费、旅费、伙食补助费、杂费、培训费等支出。（2）公务用车购置及运行费，指单位公务用车购置费及租用费、燃料费、维修费、过路过桥费、保险费、安全奖励费用等支出。公务用车指用于履行公务的机动车辆，包括领导干部专车、一般公务用车和执法执勤用车。（3）公务接待费，指单位按规定开支的各类公务接待（含外宾接待）支出。</w:t>
      </w:r>
    </w:p>
    <w:p w:rsidR="001A0448" w:rsidRPr="001A0448" w:rsidRDefault="001A0448">
      <w:pPr>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（五）</w:t>
      </w:r>
      <w:r>
        <w:rPr>
          <w:rFonts w:ascii="仿宋_GB2312" w:eastAsia="仿宋_GB2312" w:hint="eastAsia"/>
          <w:b/>
          <w:sz w:val="32"/>
          <w:szCs w:val="32"/>
        </w:rPr>
        <w:t>机关运行经费：</w:t>
      </w:r>
      <w:r>
        <w:rPr>
          <w:rFonts w:ascii="仿宋_GB2312" w:eastAsia="仿宋_GB2312" w:hint="eastAsia"/>
          <w:sz w:val="32"/>
          <w:szCs w:val="32"/>
        </w:rPr>
        <w:t>指为保障行政单位（含参照公务员法管理的事业单位）运行用于购买货物和服务的各项资金，包括办公及印刷费、邮电费、差旅费、会议费、福利费、日常维修费、专项材料及一般设备购置费、办公用房水电费、取暖费、物业管理费、公务用车运行维护费以及其他费用。</w:t>
      </w:r>
    </w:p>
    <w:sectPr w:rsidR="001A0448" w:rsidRPr="001A044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2BC3" w:rsidRDefault="00002BC3" w:rsidP="00475436">
      <w:r>
        <w:separator/>
      </w:r>
    </w:p>
  </w:endnote>
  <w:endnote w:type="continuationSeparator" w:id="0">
    <w:p w:rsidR="00002BC3" w:rsidRDefault="00002BC3" w:rsidP="004754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altName w:val="宋体"/>
    <w:charset w:val="86"/>
    <w:family w:val="auto"/>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楷体_GB2312">
    <w:altName w:val="楷体"/>
    <w:charset w:val="86"/>
    <w:family w:val="auto"/>
    <w:pitch w:val="default"/>
    <w:sig w:usb0="00000001" w:usb1="080E0000" w:usb2="0000000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2BC3" w:rsidRDefault="00002BC3" w:rsidP="00475436">
      <w:r>
        <w:separator/>
      </w:r>
    </w:p>
  </w:footnote>
  <w:footnote w:type="continuationSeparator" w:id="0">
    <w:p w:rsidR="00002BC3" w:rsidRDefault="00002BC3" w:rsidP="0047543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5F2250"/>
    <w:multiLevelType w:val="singleLevel"/>
    <w:tmpl w:val="5A5F2250"/>
    <w:lvl w:ilvl="0">
      <w:start w:val="1"/>
      <w:numFmt w:val="chineseCounting"/>
      <w:suff w:val="nothing"/>
      <w:lvlText w:val="%1、"/>
      <w:lvlJc w:val="left"/>
    </w:lvl>
  </w:abstractNum>
  <w:abstractNum w:abstractNumId="1">
    <w:nsid w:val="5A5F2384"/>
    <w:multiLevelType w:val="singleLevel"/>
    <w:tmpl w:val="5A5F2384"/>
    <w:lvl w:ilvl="0">
      <w:start w:val="1"/>
      <w:numFmt w:val="chineseCounting"/>
      <w:suff w:val="nothing"/>
      <w:lvlText w:val="%1、"/>
      <w:lvlJc w:val="left"/>
    </w:lvl>
  </w:abstractNum>
  <w:abstractNum w:abstractNumId="2">
    <w:nsid w:val="5A5F2A51"/>
    <w:multiLevelType w:val="singleLevel"/>
    <w:tmpl w:val="5A5F2A51"/>
    <w:lvl w:ilvl="0">
      <w:start w:val="1"/>
      <w:numFmt w:val="chineseCounting"/>
      <w:suff w:val="nothing"/>
      <w:lvlText w:val="%1、"/>
      <w:lvlJc w:val="left"/>
    </w:lvl>
  </w:abstractNum>
  <w:abstractNum w:abstractNumId="3">
    <w:nsid w:val="5A5F2BFF"/>
    <w:multiLevelType w:val="singleLevel"/>
    <w:tmpl w:val="5A5F2BFF"/>
    <w:lvl w:ilvl="0">
      <w:start w:val="1"/>
      <w:numFmt w:val="chineseCounting"/>
      <w:suff w:val="nothing"/>
      <w:lvlText w:val="（%1）"/>
      <w:lvlJc w:val="left"/>
    </w:lvl>
  </w:abstractNum>
  <w:abstractNum w:abstractNumId="4">
    <w:nsid w:val="5A5F50C1"/>
    <w:multiLevelType w:val="singleLevel"/>
    <w:tmpl w:val="5A5F50C1"/>
    <w:lvl w:ilvl="0">
      <w:start w:val="1"/>
      <w:numFmt w:val="chineseCounting"/>
      <w:suff w:val="nothing"/>
      <w:lvlText w:val="%1、"/>
      <w:lvlJc w:val="left"/>
    </w:lvl>
  </w:abstractNum>
  <w:abstractNum w:abstractNumId="5">
    <w:nsid w:val="5A600927"/>
    <w:multiLevelType w:val="singleLevel"/>
    <w:tmpl w:val="5A600927"/>
    <w:lvl w:ilvl="0">
      <w:start w:val="1"/>
      <w:numFmt w:val="chineseCounting"/>
      <w:suff w:val="nothing"/>
      <w:lvlText w:val="%1、"/>
      <w:lvlJc w:val="left"/>
    </w:lvl>
  </w:abstractNum>
  <w:num w:numId="1">
    <w:abstractNumId w:val="0"/>
  </w:num>
  <w:num w:numId="2">
    <w:abstractNumId w:val="1"/>
  </w:num>
  <w:num w:numId="3">
    <w:abstractNumId w:val="2"/>
  </w:num>
  <w:num w:numId="4">
    <w:abstractNumId w:val="3"/>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2305"/>
    <w:rsid w:val="00002BC3"/>
    <w:rsid w:val="000A3732"/>
    <w:rsid w:val="000F62B0"/>
    <w:rsid w:val="001A0448"/>
    <w:rsid w:val="001E074E"/>
    <w:rsid w:val="0023282E"/>
    <w:rsid w:val="00293D34"/>
    <w:rsid w:val="002E0552"/>
    <w:rsid w:val="002E45A7"/>
    <w:rsid w:val="00325ED7"/>
    <w:rsid w:val="00341A6E"/>
    <w:rsid w:val="003947BF"/>
    <w:rsid w:val="00402305"/>
    <w:rsid w:val="00475436"/>
    <w:rsid w:val="00481114"/>
    <w:rsid w:val="00495C36"/>
    <w:rsid w:val="00561ABC"/>
    <w:rsid w:val="005724F4"/>
    <w:rsid w:val="005C6D53"/>
    <w:rsid w:val="005D2708"/>
    <w:rsid w:val="005D67FF"/>
    <w:rsid w:val="005F49B3"/>
    <w:rsid w:val="00646D67"/>
    <w:rsid w:val="006A314B"/>
    <w:rsid w:val="007062EC"/>
    <w:rsid w:val="00711097"/>
    <w:rsid w:val="0075146D"/>
    <w:rsid w:val="007A5F1E"/>
    <w:rsid w:val="00844A22"/>
    <w:rsid w:val="00871166"/>
    <w:rsid w:val="00890CA9"/>
    <w:rsid w:val="0089454D"/>
    <w:rsid w:val="009031EB"/>
    <w:rsid w:val="009D3F83"/>
    <w:rsid w:val="00A934B5"/>
    <w:rsid w:val="00AB7514"/>
    <w:rsid w:val="00AC0EEB"/>
    <w:rsid w:val="00B30E2B"/>
    <w:rsid w:val="00B5071C"/>
    <w:rsid w:val="00BC4A11"/>
    <w:rsid w:val="00C61925"/>
    <w:rsid w:val="00C84858"/>
    <w:rsid w:val="00CA60A6"/>
    <w:rsid w:val="00CC53A5"/>
    <w:rsid w:val="00CE42F7"/>
    <w:rsid w:val="00D20D0E"/>
    <w:rsid w:val="00D569B4"/>
    <w:rsid w:val="00D62CE2"/>
    <w:rsid w:val="00D834FE"/>
    <w:rsid w:val="00E03CD5"/>
    <w:rsid w:val="00E50424"/>
    <w:rsid w:val="00EB0B75"/>
    <w:rsid w:val="00EF2296"/>
    <w:rsid w:val="00F308C9"/>
    <w:rsid w:val="00F52BC6"/>
    <w:rsid w:val="00F64F45"/>
    <w:rsid w:val="00F6794F"/>
    <w:rsid w:val="00FF65B8"/>
    <w:rsid w:val="13016A31"/>
    <w:rsid w:val="50CB6A87"/>
    <w:rsid w:val="60E37A9B"/>
    <w:rsid w:val="66D06120"/>
    <w:rsid w:val="6D9B07DA"/>
    <w:rsid w:val="7A3D11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rsid w:val="00E50424"/>
    <w:rPr>
      <w:sz w:val="18"/>
      <w:szCs w:val="18"/>
    </w:rPr>
  </w:style>
  <w:style w:type="character" w:customStyle="1" w:styleId="Char">
    <w:name w:val="批注框文本 Char"/>
    <w:basedOn w:val="a0"/>
    <w:link w:val="a3"/>
    <w:rsid w:val="00E50424"/>
    <w:rPr>
      <w:rFonts w:asciiTheme="minorHAnsi" w:eastAsiaTheme="minorEastAsia" w:hAnsiTheme="minorHAnsi" w:cstheme="minorBidi"/>
      <w:kern w:val="2"/>
      <w:sz w:val="18"/>
      <w:szCs w:val="18"/>
    </w:rPr>
  </w:style>
  <w:style w:type="paragraph" w:styleId="a4">
    <w:name w:val="header"/>
    <w:basedOn w:val="a"/>
    <w:link w:val="Char0"/>
    <w:rsid w:val="00475436"/>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rsid w:val="00475436"/>
    <w:rPr>
      <w:rFonts w:asciiTheme="minorHAnsi" w:eastAsiaTheme="minorEastAsia" w:hAnsiTheme="minorHAnsi" w:cstheme="minorBidi"/>
      <w:kern w:val="2"/>
      <w:sz w:val="18"/>
      <w:szCs w:val="18"/>
    </w:rPr>
  </w:style>
  <w:style w:type="paragraph" w:styleId="a5">
    <w:name w:val="footer"/>
    <w:basedOn w:val="a"/>
    <w:link w:val="Char1"/>
    <w:rsid w:val="00475436"/>
    <w:pPr>
      <w:tabs>
        <w:tab w:val="center" w:pos="4153"/>
        <w:tab w:val="right" w:pos="8306"/>
      </w:tabs>
      <w:snapToGrid w:val="0"/>
      <w:jc w:val="left"/>
    </w:pPr>
    <w:rPr>
      <w:sz w:val="18"/>
      <w:szCs w:val="18"/>
    </w:rPr>
  </w:style>
  <w:style w:type="character" w:customStyle="1" w:styleId="Char1">
    <w:name w:val="页脚 Char"/>
    <w:basedOn w:val="a0"/>
    <w:link w:val="a5"/>
    <w:rsid w:val="00475436"/>
    <w:rPr>
      <w:rFonts w:asciiTheme="minorHAnsi" w:eastAsiaTheme="minorEastAsia" w:hAnsiTheme="minorHAnsi" w:cstheme="minorBidi"/>
      <w:kern w:val="2"/>
      <w:sz w:val="18"/>
      <w:szCs w:val="18"/>
    </w:rPr>
  </w:style>
  <w:style w:type="paragraph" w:styleId="a6">
    <w:name w:val="List Paragraph"/>
    <w:basedOn w:val="a"/>
    <w:uiPriority w:val="99"/>
    <w:unhideWhenUsed/>
    <w:rsid w:val="00475436"/>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rsid w:val="00E50424"/>
    <w:rPr>
      <w:sz w:val="18"/>
      <w:szCs w:val="18"/>
    </w:rPr>
  </w:style>
  <w:style w:type="character" w:customStyle="1" w:styleId="Char">
    <w:name w:val="批注框文本 Char"/>
    <w:basedOn w:val="a0"/>
    <w:link w:val="a3"/>
    <w:rsid w:val="00E50424"/>
    <w:rPr>
      <w:rFonts w:asciiTheme="minorHAnsi" w:eastAsiaTheme="minorEastAsia" w:hAnsiTheme="minorHAnsi" w:cstheme="minorBidi"/>
      <w:kern w:val="2"/>
      <w:sz w:val="18"/>
      <w:szCs w:val="18"/>
    </w:rPr>
  </w:style>
  <w:style w:type="paragraph" w:styleId="a4">
    <w:name w:val="header"/>
    <w:basedOn w:val="a"/>
    <w:link w:val="Char0"/>
    <w:rsid w:val="00475436"/>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rsid w:val="00475436"/>
    <w:rPr>
      <w:rFonts w:asciiTheme="minorHAnsi" w:eastAsiaTheme="minorEastAsia" w:hAnsiTheme="minorHAnsi" w:cstheme="minorBidi"/>
      <w:kern w:val="2"/>
      <w:sz w:val="18"/>
      <w:szCs w:val="18"/>
    </w:rPr>
  </w:style>
  <w:style w:type="paragraph" w:styleId="a5">
    <w:name w:val="footer"/>
    <w:basedOn w:val="a"/>
    <w:link w:val="Char1"/>
    <w:rsid w:val="00475436"/>
    <w:pPr>
      <w:tabs>
        <w:tab w:val="center" w:pos="4153"/>
        <w:tab w:val="right" w:pos="8306"/>
      </w:tabs>
      <w:snapToGrid w:val="0"/>
      <w:jc w:val="left"/>
    </w:pPr>
    <w:rPr>
      <w:sz w:val="18"/>
      <w:szCs w:val="18"/>
    </w:rPr>
  </w:style>
  <w:style w:type="character" w:customStyle="1" w:styleId="Char1">
    <w:name w:val="页脚 Char"/>
    <w:basedOn w:val="a0"/>
    <w:link w:val="a5"/>
    <w:rsid w:val="00475436"/>
    <w:rPr>
      <w:rFonts w:asciiTheme="minorHAnsi" w:eastAsiaTheme="minorEastAsia" w:hAnsiTheme="minorHAnsi" w:cstheme="minorBidi"/>
      <w:kern w:val="2"/>
      <w:sz w:val="18"/>
      <w:szCs w:val="18"/>
    </w:rPr>
  </w:style>
  <w:style w:type="paragraph" w:styleId="a6">
    <w:name w:val="List Paragraph"/>
    <w:basedOn w:val="a"/>
    <w:uiPriority w:val="99"/>
    <w:unhideWhenUsed/>
    <w:rsid w:val="0047543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image" Target="media/image11.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14</Pages>
  <Words>1696</Words>
  <Characters>246</Characters>
  <Application>Microsoft Office Word</Application>
  <DocSecurity>0</DocSecurity>
  <Lines>2</Lines>
  <Paragraphs>3</Paragraphs>
  <ScaleCrop>false</ScaleCrop>
  <Company>Microsoft</Company>
  <LinksUpToDate>false</LinksUpToDate>
  <CharactersWithSpaces>1939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huangzj</dc:creator>
  <cp:lastModifiedBy>AutoBVT</cp:lastModifiedBy>
  <cp:revision>43</cp:revision>
  <dcterms:created xsi:type="dcterms:W3CDTF">2014-10-29T12:08:00Z</dcterms:created>
  <dcterms:modified xsi:type="dcterms:W3CDTF">2018-02-27T03:04:00Z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ies>
</file>